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inline distT="0" distB="0" distL="0" distR="0" wp14:anchorId="59C00AD4" wp14:editId="1A191135">
            <wp:extent cx="1943100" cy="564515"/>
            <wp:effectExtent l="0" t="0" r="0" b="6985"/>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inline>
        </w:drawing>
      </w:r>
    </w:p>
    <w:p w14:paraId="7DE3582B" w14:textId="6287A684" w:rsidR="00E94FD2" w:rsidRDefault="00E94FD2">
      <w:pPr>
        <w:pStyle w:val="BodyText"/>
        <w:rPr>
          <w:rFonts w:ascii="Times New Roman"/>
          <w:sz w:val="20"/>
        </w:rPr>
      </w:pPr>
    </w:p>
    <w:p w14:paraId="15BA6269" w14:textId="5823E331" w:rsidR="00E94FD2" w:rsidRDefault="004C370C">
      <w:pPr>
        <w:pStyle w:val="BodyText"/>
        <w:bidi/>
        <w:rPr>
          <w:rFonts w:ascii="Times New Roman"/>
          <w:sz w:val="20"/>
        </w:rPr>
      </w:pPr>
      <w:r>
        <w:rPr>
          <w:rFonts w:ascii="Times New Roman" w:hAnsi="Times New Roman"/>
          <w:noProof/>
          <w:sz w:val="20"/>
        </w:rPr>
        <w:drawing>
          <wp:anchor distT="0" distB="0" distL="114300" distR="114300" simplePos="0" relativeHeight="487517184" behindDoc="1" locked="0" layoutInCell="1" allowOverlap="1" wp14:anchorId="0F862BBC" wp14:editId="1E034EA0">
            <wp:simplePos x="0" y="0"/>
            <wp:positionH relativeFrom="page">
              <wp:posOffset>-218364</wp:posOffset>
            </wp:positionH>
            <wp:positionV relativeFrom="page">
              <wp:posOffset>1972101</wp:posOffset>
            </wp:positionV>
            <wp:extent cx="2623820" cy="2623820"/>
            <wp:effectExtent l="0" t="0" r="5080" b="508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3820" cy="262382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08E51A05" w:rsidR="00E94FD2" w:rsidRDefault="00E94FD2">
      <w:pPr>
        <w:pStyle w:val="BodyText"/>
        <w:rPr>
          <w:rFonts w:ascii="Times New Roman"/>
          <w:sz w:val="20"/>
        </w:rPr>
      </w:pPr>
    </w:p>
    <w:p w14:paraId="7384775D" w14:textId="1105CFD7" w:rsidR="00E94FD2" w:rsidRDefault="004C370C">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454BD5B7">
                <wp:simplePos x="0" y="0"/>
                <wp:positionH relativeFrom="column">
                  <wp:posOffset>-847245</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DEA2" id="docshape7" o:spid="_x0000_s1026" style="position:absolute;margin-left:-66.7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66B9BDAA" w14:textId="77777777" w:rsidR="004C370C" w:rsidRDefault="004C370C" w:rsidP="004C370C">
      <w:pPr>
        <w:bidi/>
        <w:spacing w:line="863" w:lineRule="exact"/>
        <w:rPr>
          <w:b/>
          <w:color w:val="002677"/>
          <w:sz w:val="36"/>
          <w:szCs w:val="36"/>
        </w:rPr>
      </w:pPr>
      <w:r>
        <w:rPr>
          <w:b/>
          <w:bCs/>
          <w:color w:val="002677"/>
          <w:sz w:val="36"/>
          <w:szCs w:val="36"/>
          <w:rtl/>
          <w:lang w:bidi="ar"/>
        </w:rPr>
        <w:t>تدريب الأعضاء:</w:t>
      </w:r>
    </w:p>
    <w:p w14:paraId="7EAE12B2" w14:textId="77777777" w:rsidR="004C370C" w:rsidRPr="004C370C" w:rsidRDefault="004C370C" w:rsidP="004C370C">
      <w:pPr>
        <w:bidi/>
        <w:spacing w:line="863" w:lineRule="exact"/>
        <w:rPr>
          <w:b/>
          <w:bCs/>
          <w:color w:val="002060"/>
          <w:sz w:val="40"/>
          <w:szCs w:val="40"/>
          <w:lang w:bidi="ar"/>
        </w:rPr>
      </w:pPr>
      <w:r>
        <w:rPr>
          <w:b/>
          <w:bCs/>
          <w:color w:val="002060"/>
          <w:sz w:val="40"/>
          <w:szCs w:val="40"/>
          <w:rtl/>
          <w:lang w:bidi="ar"/>
        </w:rPr>
        <w:t>فهم القلق</w:t>
      </w:r>
    </w:p>
    <w:p w14:paraId="5AC0125C" w14:textId="50C66912"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55624F4" w:rsidR="00E94FD2" w:rsidRPr="004C370C" w:rsidRDefault="00D30F69" w:rsidP="00163E05">
      <w:pPr>
        <w:pStyle w:val="BodyText"/>
        <w:bidi/>
        <w:rPr>
          <w:b/>
          <w:color w:val="002677"/>
          <w:sz w:val="34"/>
          <w:szCs w:val="34"/>
        </w:rPr>
      </w:pPr>
      <w:r w:rsidRPr="004C370C">
        <w:rPr>
          <w:b/>
          <w:bCs/>
          <w:color w:val="002677"/>
          <w:sz w:val="34"/>
          <w:szCs w:val="34"/>
          <w:rtl/>
          <w:lang w:bidi="ar"/>
        </w:rPr>
        <w:t>التدريب المميز لشهر أبريل</w:t>
      </w:r>
    </w:p>
    <w:p w14:paraId="1F126A32" w14:textId="2080C3AD" w:rsidR="006D195E" w:rsidRPr="00F64482" w:rsidRDefault="006D195E" w:rsidP="006D195E">
      <w:pPr>
        <w:pStyle w:val="BodyText"/>
        <w:ind w:firstLine="720"/>
        <w:rPr>
          <w:b/>
          <w:bCs/>
          <w:color w:val="002677"/>
          <w:sz w:val="34"/>
          <w:szCs w:val="22"/>
        </w:rPr>
      </w:pPr>
    </w:p>
    <w:p w14:paraId="2121C62F" w14:textId="1D1CBC65" w:rsidR="00D30F69" w:rsidRPr="00D30F69" w:rsidRDefault="00D30F69" w:rsidP="00D30F69">
      <w:pPr>
        <w:shd w:val="clear" w:color="auto" w:fill="FFFFFF"/>
        <w:bidi/>
        <w:rPr>
          <w:color w:val="353638"/>
          <w:shd w:val="clear" w:color="auto" w:fill="FFFFFF"/>
        </w:rPr>
      </w:pPr>
      <w:r>
        <w:rPr>
          <w:b/>
          <w:bCs/>
          <w:rtl/>
          <w:lang w:bidi="ar"/>
        </w:rPr>
        <w:t>فهم القلق</w:t>
      </w:r>
      <w:r>
        <w:rPr>
          <w:color w:val="000000"/>
          <w:rtl/>
          <w:lang w:bidi="ar"/>
        </w:rPr>
        <w:t>.</w:t>
      </w:r>
      <w:r>
        <w:rPr>
          <w:color w:val="000000"/>
          <w:sz w:val="23"/>
          <w:szCs w:val="23"/>
          <w:rtl/>
          <w:lang w:bidi="ar"/>
        </w:rPr>
        <w:t xml:space="preserve"> </w:t>
      </w:r>
      <w:r>
        <w:rPr>
          <w:color w:val="353638"/>
          <w:shd w:val="clear" w:color="auto" w:fill="FFFFFF"/>
          <w:rtl/>
          <w:lang w:bidi="ar"/>
        </w:rPr>
        <w:t>اضطراب القلق هو أحد أكثر اضطرابات الصحة النفسية شيوعًا على مستوى العالم، ومع ذلك كثيرًا ما يُساء فهمه. في بعض الأحيان يمر الجميع بمواقف تضعهم تحت وطأة التوتر أو يعتريهم القلق بسببها؛ وذلك رد فعل الإنسان الطبيعي على المواقف المحفزة للتوتر والضغط في مجتمعنا. غير أن هذه المخاوف والهموم دائمة بالنسبة للأشخاص الذين يعانون من القلق، بل يمكن أن تتفاقم بمرور الوقت. يمكن للأشخاص الذين يعانون من القلق أن تغمرهم العاطفة دائمًا وردود أفعالهم على المواقف سلبية. وتستكشف هذه الجلسة بعض الأسباب العلمية والنفسية خلف محفزات القلق وتوفر استراتيجيات محددة للمساعدة في التخلص من القلق والتوتر.</w:t>
      </w:r>
    </w:p>
    <w:p w14:paraId="33C6351A" w14:textId="77777777" w:rsidR="00D30F69" w:rsidRDefault="00D30F69" w:rsidP="00D30F69">
      <w:pPr>
        <w:shd w:val="clear" w:color="auto" w:fill="FFFFFF"/>
        <w:rPr>
          <w:color w:val="353638"/>
          <w:shd w:val="clear" w:color="auto" w:fill="FFFFFF"/>
        </w:rPr>
      </w:pPr>
    </w:p>
    <w:p w14:paraId="27BCC846" w14:textId="2E52A665" w:rsidR="00D30F69" w:rsidRPr="00D30F69" w:rsidRDefault="00D30F69" w:rsidP="00D30F69">
      <w:pPr>
        <w:shd w:val="clear" w:color="auto" w:fill="FFFFFF"/>
        <w:bidi/>
        <w:rPr>
          <w:color w:val="353638"/>
          <w:shd w:val="clear" w:color="auto" w:fill="FFFFFF"/>
        </w:rPr>
      </w:pPr>
      <w:r>
        <w:rPr>
          <w:color w:val="353638"/>
          <w:shd w:val="clear" w:color="auto" w:fill="FFFFFF"/>
          <w:rtl/>
          <w:lang w:bidi="ar"/>
        </w:rPr>
        <w:t>نقاط التعلُّم</w:t>
      </w:r>
    </w:p>
    <w:p w14:paraId="105BFF0C" w14:textId="77777777" w:rsidR="00D30F69" w:rsidRPr="00D30F69" w:rsidRDefault="00D30F69" w:rsidP="00D30F69">
      <w:pPr>
        <w:numPr>
          <w:ilvl w:val="0"/>
          <w:numId w:val="29"/>
        </w:numPr>
        <w:shd w:val="clear" w:color="auto" w:fill="FFFFFF"/>
        <w:bidi/>
        <w:rPr>
          <w:color w:val="353638"/>
          <w:shd w:val="clear" w:color="auto" w:fill="FFFFFF"/>
        </w:rPr>
      </w:pPr>
      <w:r>
        <w:rPr>
          <w:color w:val="353638"/>
          <w:shd w:val="clear" w:color="auto" w:fill="FFFFFF"/>
          <w:rtl/>
          <w:lang w:bidi="ar"/>
        </w:rPr>
        <w:t>التعرّف على ماهية القلق واضطراب القلق وكيف يظهران بأعراضه مختلفة بين الأشخاص</w:t>
      </w:r>
    </w:p>
    <w:p w14:paraId="34542C21" w14:textId="77777777" w:rsidR="00D30F69" w:rsidRPr="00D30F69" w:rsidRDefault="00D30F69" w:rsidP="00D30F69">
      <w:pPr>
        <w:numPr>
          <w:ilvl w:val="0"/>
          <w:numId w:val="29"/>
        </w:numPr>
        <w:shd w:val="clear" w:color="auto" w:fill="FFFFFF"/>
        <w:bidi/>
        <w:rPr>
          <w:color w:val="353638"/>
          <w:shd w:val="clear" w:color="auto" w:fill="FFFFFF"/>
        </w:rPr>
      </w:pPr>
      <w:r>
        <w:rPr>
          <w:color w:val="353638"/>
          <w:shd w:val="clear" w:color="auto" w:fill="FFFFFF"/>
          <w:rtl/>
          <w:lang w:bidi="ar"/>
        </w:rPr>
        <w:t>التعرف على علامات وأعراض القلق/اضطرابات القلق من الناحية الجسدية والعاطفية والسلوكية</w:t>
      </w:r>
    </w:p>
    <w:p w14:paraId="1C2DAD61" w14:textId="77777777" w:rsidR="00D30F69" w:rsidRPr="00D30F69" w:rsidRDefault="00D30F69" w:rsidP="00D30F69">
      <w:pPr>
        <w:numPr>
          <w:ilvl w:val="0"/>
          <w:numId w:val="29"/>
        </w:numPr>
        <w:shd w:val="clear" w:color="auto" w:fill="FFFFFF"/>
        <w:bidi/>
        <w:rPr>
          <w:color w:val="353638"/>
          <w:shd w:val="clear" w:color="auto" w:fill="FFFFFF"/>
        </w:rPr>
      </w:pPr>
      <w:r>
        <w:rPr>
          <w:color w:val="353638"/>
          <w:shd w:val="clear" w:color="auto" w:fill="FFFFFF"/>
          <w:rtl/>
          <w:lang w:bidi="ar"/>
        </w:rPr>
        <w:t>تحديد استراتيجيات للمساعدة في إدارة القلق/اضطرابات القلق</w:t>
      </w:r>
    </w:p>
    <w:p w14:paraId="1F612F58" w14:textId="77777777" w:rsidR="00D30F69" w:rsidRPr="00D30F69" w:rsidRDefault="00D30F69" w:rsidP="00D30F69">
      <w:pPr>
        <w:numPr>
          <w:ilvl w:val="0"/>
          <w:numId w:val="29"/>
        </w:numPr>
        <w:shd w:val="clear" w:color="auto" w:fill="FFFFFF"/>
        <w:bidi/>
        <w:rPr>
          <w:color w:val="353638"/>
          <w:shd w:val="clear" w:color="auto" w:fill="FFFFFF"/>
        </w:rPr>
      </w:pPr>
      <w:r>
        <w:rPr>
          <w:color w:val="353638"/>
          <w:shd w:val="clear" w:color="auto" w:fill="FFFFFF"/>
          <w:rtl/>
          <w:lang w:bidi="ar"/>
        </w:rPr>
        <w:t>استكشاف كيفية التغلُّب على التفكير القَلِق وهيكلة الانزعاج</w:t>
      </w:r>
    </w:p>
    <w:p w14:paraId="6E61F2EC" w14:textId="77777777" w:rsidR="00D30F69" w:rsidRPr="00D30F69" w:rsidRDefault="00D30F69" w:rsidP="00D30F69">
      <w:pPr>
        <w:numPr>
          <w:ilvl w:val="0"/>
          <w:numId w:val="29"/>
        </w:numPr>
        <w:shd w:val="clear" w:color="auto" w:fill="FFFFFF"/>
        <w:bidi/>
        <w:rPr>
          <w:color w:val="353638"/>
          <w:shd w:val="clear" w:color="auto" w:fill="FFFFFF"/>
        </w:rPr>
      </w:pPr>
      <w:r>
        <w:rPr>
          <w:color w:val="353638"/>
          <w:shd w:val="clear" w:color="auto" w:fill="FFFFFF"/>
          <w:rtl/>
          <w:lang w:bidi="ar"/>
        </w:rPr>
        <w:t>معرفة كيفية التواصل مع الأصدقاء أو أفراد الأسرة أو الزملاء الذين يعانون من القلق/اضطراب القلق ومساعدتهم</w:t>
      </w:r>
    </w:p>
    <w:p w14:paraId="1295A241" w14:textId="59FA9943" w:rsidR="005D5AD8" w:rsidRDefault="005D5AD8" w:rsidP="00A22C6F">
      <w:pPr>
        <w:pStyle w:val="NormalWeb"/>
        <w:spacing w:before="0" w:beforeAutospacing="0" w:after="0" w:afterAutospacing="0"/>
      </w:pPr>
    </w:p>
    <w:p w14:paraId="117E4CD1" w14:textId="404B0CE9" w:rsidR="005D5AD8" w:rsidRPr="001D3FB9" w:rsidRDefault="005D5AD8" w:rsidP="005D5AD8">
      <w:pPr>
        <w:pStyle w:val="BodyText"/>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1985"/>
        <w:gridCol w:w="1984"/>
        <w:gridCol w:w="1979"/>
      </w:tblGrid>
      <w:tr w:rsidR="009B7CE2" w:rsidRPr="00466541" w14:paraId="37C0D7FB" w14:textId="3377453C" w:rsidTr="00881EB9">
        <w:trPr>
          <w:jc w:val="center"/>
        </w:trPr>
        <w:tc>
          <w:tcPr>
            <w:tcW w:w="2194" w:type="dxa"/>
            <w:shd w:val="clear" w:color="auto" w:fill="FBF9F4"/>
          </w:tcPr>
          <w:p w14:paraId="7B9C96D5" w14:textId="4F5BCEB3" w:rsidR="009B7CE2" w:rsidRPr="004C370C" w:rsidRDefault="009B7CE2" w:rsidP="00466541">
            <w:pPr>
              <w:bidi/>
              <w:spacing w:before="95"/>
              <w:jc w:val="center"/>
              <w:rPr>
                <w:b/>
                <w:sz w:val="28"/>
                <w:szCs w:val="28"/>
              </w:rPr>
            </w:pPr>
            <w:r w:rsidRPr="004C370C">
              <w:rPr>
                <w:b/>
                <w:bCs/>
                <w:sz w:val="28"/>
                <w:szCs w:val="28"/>
                <w:rtl/>
                <w:lang w:bidi="ar"/>
              </w:rPr>
              <w:lastRenderedPageBreak/>
              <w:t>الجلسات المسجَّلة</w:t>
            </w:r>
          </w:p>
          <w:p w14:paraId="1E66A1EF" w14:textId="154CCB67" w:rsidR="009B7CE2" w:rsidRPr="00F64482" w:rsidRDefault="009B7CE2" w:rsidP="004C370C">
            <w:pPr>
              <w:bidi/>
              <w:spacing w:before="95"/>
              <w:jc w:val="center"/>
              <w:rPr>
                <w:color w:val="10253F"/>
                <w:sz w:val="20"/>
                <w:szCs w:val="20"/>
              </w:rPr>
            </w:pPr>
            <w:r>
              <w:rPr>
                <w:color w:val="10253F"/>
                <w:sz w:val="20"/>
                <w:szCs w:val="20"/>
                <w:rtl/>
                <w:lang w:bidi="ar"/>
              </w:rPr>
              <w:t>حسب الطلب</w:t>
            </w:r>
            <w:r w:rsidR="004C370C">
              <w:rPr>
                <w:color w:val="10253F"/>
                <w:sz w:val="20"/>
                <w:szCs w:val="20"/>
                <w:lang w:bidi="ar"/>
              </w:rPr>
              <w:t xml:space="preserve"> </w:t>
            </w:r>
            <w:r w:rsidR="004C370C">
              <w:rPr>
                <w:color w:val="10253F"/>
                <w:sz w:val="20"/>
                <w:szCs w:val="20"/>
                <w:lang w:bidi="ar"/>
              </w:rPr>
              <w:br/>
            </w:r>
            <w:r>
              <w:rPr>
                <w:color w:val="10253F"/>
                <w:sz w:val="20"/>
                <w:szCs w:val="20"/>
                <w:rtl/>
                <w:lang w:bidi="ar"/>
              </w:rPr>
              <w:t>(بدون أسئلة وأجوبة)</w:t>
            </w:r>
          </w:p>
          <w:p w14:paraId="4C2C1671" w14:textId="77777777" w:rsidR="009B7CE2" w:rsidRDefault="009B7CE2" w:rsidP="00F64482">
            <w:pPr>
              <w:pStyle w:val="xmsonormal"/>
            </w:pPr>
          </w:p>
          <w:p w14:paraId="50450A0E" w14:textId="4CDCE3AE" w:rsidR="009B7CE2" w:rsidRPr="00DC00FD" w:rsidRDefault="009B7CE2" w:rsidP="008472E8">
            <w:pPr>
              <w:bidi/>
              <w:spacing w:before="95"/>
              <w:jc w:val="center"/>
              <w:rPr>
                <w:rStyle w:val="Hyperlink"/>
                <w:b/>
                <w:bCs/>
                <w:sz w:val="28"/>
                <w:szCs w:val="28"/>
              </w:rPr>
            </w:pPr>
            <w:r>
              <w:rPr>
                <w:sz w:val="28"/>
                <w:szCs w:val="28"/>
              </w:rPr>
              <w:fldChar w:fldCharType="begin"/>
            </w:r>
            <w:r>
              <w:rPr>
                <w:sz w:val="28"/>
                <w:szCs w:val="28"/>
              </w:rPr>
              <w:instrText>HYPERLINK "https://optum.webex.com/optum/ldr.php?RCID=92fc9a65b2a436de0fb33653b2830ac0"</w:instrText>
            </w:r>
            <w:r>
              <w:rPr>
                <w:sz w:val="28"/>
                <w:szCs w:val="28"/>
              </w:rPr>
              <w:fldChar w:fldCharType="separate"/>
            </w:r>
            <w:r>
              <w:rPr>
                <w:rStyle w:val="Hyperlink"/>
                <w:b/>
                <w:bCs/>
                <w:sz w:val="28"/>
                <w:szCs w:val="28"/>
                <w:rtl/>
                <w:lang w:bidi="ar"/>
              </w:rPr>
              <w:t>شاهد هنا</w:t>
            </w:r>
          </w:p>
          <w:p w14:paraId="7E245457" w14:textId="026EE281" w:rsidR="009B7CE2" w:rsidRDefault="009B7CE2" w:rsidP="00F64482">
            <w:pPr>
              <w:bidi/>
              <w:spacing w:before="95"/>
              <w:jc w:val="center"/>
              <w:rPr>
                <w:b/>
                <w:bCs/>
                <w:sz w:val="28"/>
                <w:szCs w:val="28"/>
              </w:rPr>
            </w:pPr>
            <w:r>
              <w:rPr>
                <w:b/>
                <w:bCs/>
                <w:sz w:val="28"/>
                <w:szCs w:val="28"/>
              </w:rPr>
              <w:fldChar w:fldCharType="end"/>
            </w:r>
          </w:p>
          <w:p w14:paraId="00C09517" w14:textId="0E21D4A3" w:rsidR="009B7CE2" w:rsidRPr="004C370C" w:rsidRDefault="009B7CE2" w:rsidP="00466541">
            <w:pPr>
              <w:bidi/>
              <w:spacing w:before="95"/>
              <w:jc w:val="center"/>
              <w:rPr>
                <w:rStyle w:val="Hyperlink"/>
                <w:b/>
                <w:color w:val="0070C0"/>
                <w:sz w:val="28"/>
                <w:szCs w:val="28"/>
                <w:u w:val="none"/>
              </w:rPr>
            </w:pPr>
            <w:r w:rsidRPr="004C370C">
              <w:rPr>
                <w:rStyle w:val="Hyperlink"/>
                <w:b/>
                <w:bCs/>
                <w:color w:val="0070C0"/>
                <w:sz w:val="28"/>
                <w:szCs w:val="28"/>
                <w:u w:val="none"/>
                <w:rtl/>
                <w:lang w:bidi="ar"/>
              </w:rPr>
              <w:t>هل وقتك محدود؟</w:t>
            </w:r>
          </w:p>
          <w:p w14:paraId="25B5F76B" w14:textId="77777777" w:rsidR="00FE1A2A" w:rsidRDefault="00FE1A2A" w:rsidP="00466541">
            <w:pPr>
              <w:spacing w:before="95"/>
              <w:jc w:val="center"/>
              <w:rPr>
                <w:rStyle w:val="Hyperlink"/>
                <w:b/>
                <w:color w:val="0070C0"/>
                <w:sz w:val="28"/>
                <w:szCs w:val="18"/>
                <w:u w:val="none"/>
              </w:rPr>
            </w:pPr>
          </w:p>
          <w:p w14:paraId="373F95AF" w14:textId="74BD2FB9" w:rsidR="009B7CE2" w:rsidRDefault="009B7CE2" w:rsidP="00FE1A2A">
            <w:pPr>
              <w:pStyle w:val="xmsonormal"/>
              <w:bidi/>
              <w:jc w:val="center"/>
            </w:pPr>
            <w:r>
              <w:rPr>
                <w:rFonts w:ascii="Arial" w:hAnsi="Arial" w:cs="Arial"/>
                <w:color w:val="000000" w:themeColor="text1"/>
                <w:sz w:val="28"/>
                <w:szCs w:val="28"/>
                <w:rtl/>
                <w:lang w:bidi="ar"/>
              </w:rPr>
              <w:t>شاهد ملخصًا مدته</w:t>
            </w:r>
            <w:r w:rsidR="004C370C">
              <w:rPr>
                <w:rFonts w:ascii="Arial" w:hAnsi="Arial" w:cs="Arial"/>
                <w:color w:val="000000" w:themeColor="text1"/>
                <w:sz w:val="28"/>
                <w:szCs w:val="28"/>
                <w:lang w:bidi="ar"/>
              </w:rPr>
              <w:t> </w:t>
            </w:r>
            <w:r>
              <w:rPr>
                <w:rFonts w:ascii="Arial" w:hAnsi="Arial" w:cs="Arial"/>
                <w:color w:val="000000" w:themeColor="text1"/>
                <w:sz w:val="28"/>
                <w:szCs w:val="28"/>
                <w:rtl/>
                <w:lang w:bidi="ar"/>
              </w:rPr>
              <w:t>10</w:t>
            </w:r>
            <w:r w:rsidR="004C370C">
              <w:rPr>
                <w:rFonts w:ascii="Arial" w:hAnsi="Arial" w:cs="Arial"/>
                <w:color w:val="000000" w:themeColor="text1"/>
                <w:sz w:val="28"/>
                <w:szCs w:val="28"/>
                <w:lang w:bidi="ar"/>
              </w:rPr>
              <w:t> </w:t>
            </w:r>
            <w:r>
              <w:rPr>
                <w:rFonts w:ascii="Arial" w:hAnsi="Arial" w:cs="Arial"/>
                <w:color w:val="000000" w:themeColor="text1"/>
                <w:sz w:val="28"/>
                <w:szCs w:val="28"/>
                <w:rtl/>
                <w:lang w:bidi="ar"/>
              </w:rPr>
              <w:t>دقائق</w:t>
            </w:r>
          </w:p>
          <w:p w14:paraId="769701BC" w14:textId="7B5C5493" w:rsidR="009B7CE2" w:rsidRPr="00177678" w:rsidRDefault="009B7CE2" w:rsidP="00FE1A2A">
            <w:pPr>
              <w:pStyle w:val="xmsonormal"/>
              <w:bidi/>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"https://optum.webex.com/optum/ldr.php?RCID=099450982d78235edf50c1a9896ad914"</w:instrText>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9B7CE2" w:rsidRPr="003E7D03" w:rsidRDefault="009B7CE2" w:rsidP="00177678">
            <w:pPr>
              <w:bidi/>
              <w:spacing w:before="95"/>
              <w:jc w:val="center"/>
              <w:rPr>
                <w:b/>
                <w:sz w:val="28"/>
                <w:szCs w:val="18"/>
              </w:rPr>
            </w:pPr>
            <w:r>
              <w:rPr>
                <w:rFonts w:eastAsia="Times New Roman"/>
                <w:b/>
                <w:bCs/>
                <w:sz w:val="28"/>
                <w:szCs w:val="28"/>
              </w:rPr>
              <w:fldChar w:fldCharType="end"/>
            </w: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1F661D22" w:rsidR="009B7CE2" w:rsidRPr="004C370C" w:rsidRDefault="00D30F69" w:rsidP="00BA1DC0">
            <w:pPr>
              <w:bidi/>
              <w:spacing w:before="95"/>
              <w:jc w:val="center"/>
              <w:rPr>
                <w:b/>
                <w:sz w:val="28"/>
                <w:szCs w:val="28"/>
              </w:rPr>
            </w:pPr>
            <w:r w:rsidRPr="004C370C">
              <w:rPr>
                <w:b/>
                <w:bCs/>
                <w:sz w:val="28"/>
                <w:szCs w:val="28"/>
                <w:rtl/>
                <w:lang w:bidi="ar"/>
              </w:rPr>
              <w:t>16 أبريل</w:t>
            </w:r>
          </w:p>
          <w:p w14:paraId="21FF22DD" w14:textId="36206DEB" w:rsidR="009B7CE2" w:rsidRDefault="00BA1DC0" w:rsidP="009B7CE2">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1 إلى 2 مساءً بالتوقيت الصيفي البريطاني</w:t>
            </w:r>
          </w:p>
          <w:p w14:paraId="53E93A12" w14:textId="77777777" w:rsidR="009B7CE2" w:rsidRPr="003E7D03" w:rsidRDefault="009B7CE2" w:rsidP="009B7CE2">
            <w:pPr>
              <w:shd w:val="clear" w:color="auto" w:fill="FBF9F4"/>
              <w:bidi/>
              <w:spacing w:before="95"/>
              <w:jc w:val="center"/>
              <w:rPr>
                <w:color w:val="10253F"/>
                <w:sz w:val="20"/>
                <w:szCs w:val="20"/>
              </w:rPr>
            </w:pPr>
            <w:r>
              <w:rPr>
                <w:color w:val="10253F"/>
                <w:sz w:val="20"/>
                <w:szCs w:val="20"/>
                <w:rtl/>
                <w:lang w:bidi="ar"/>
              </w:rPr>
              <w:t>(مع الأسئلة والأجوبة)</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60E31A19" w:rsidR="009B7CE2" w:rsidRPr="004C370C" w:rsidRDefault="00B75355" w:rsidP="009B7CE2">
            <w:pPr>
              <w:bidi/>
              <w:spacing w:before="95"/>
              <w:jc w:val="center"/>
              <w:rPr>
                <w:b/>
                <w:sz w:val="28"/>
                <w:szCs w:val="28"/>
              </w:rPr>
            </w:pPr>
            <w:hyperlink r:id="rId11" w:history="1">
              <w:r w:rsidR="009B7CE2" w:rsidRPr="004C370C">
                <w:rPr>
                  <w:rStyle w:val="Hyperlink"/>
                  <w:b/>
                  <w:bCs/>
                  <w:sz w:val="28"/>
                  <w:szCs w:val="28"/>
                  <w:rtl/>
                  <w:lang w:bidi="ar"/>
                </w:rPr>
                <w:t>سجِّل الآن</w:t>
              </w:r>
            </w:hyperlink>
          </w:p>
        </w:tc>
        <w:tc>
          <w:tcPr>
            <w:tcW w:w="1985" w:type="dxa"/>
            <w:shd w:val="clear" w:color="auto" w:fill="FBF9F4"/>
          </w:tcPr>
          <w:p w14:paraId="6A1562FE" w14:textId="77777777" w:rsidR="00407BD3" w:rsidRPr="004C370C" w:rsidRDefault="00407BD3" w:rsidP="00407BD3">
            <w:pPr>
              <w:bidi/>
              <w:spacing w:before="95"/>
              <w:jc w:val="center"/>
              <w:rPr>
                <w:b/>
                <w:sz w:val="28"/>
                <w:szCs w:val="28"/>
              </w:rPr>
            </w:pPr>
            <w:r w:rsidRPr="004C370C">
              <w:rPr>
                <w:b/>
                <w:bCs/>
                <w:sz w:val="28"/>
                <w:szCs w:val="28"/>
                <w:rtl/>
                <w:lang w:bidi="ar"/>
              </w:rPr>
              <w:t>16 أبريل</w:t>
            </w:r>
          </w:p>
          <w:p w14:paraId="5183872F" w14:textId="4C694BF6" w:rsidR="00407BD3" w:rsidRPr="003E7D03" w:rsidRDefault="00407BD3" w:rsidP="00407BD3">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7 إلى 8 مساءً بالتوقيت الصيفي البريطاني</w:t>
            </w:r>
          </w:p>
          <w:p w14:paraId="3DE5F8E8" w14:textId="77777777" w:rsidR="00407BD3" w:rsidRPr="003E7D03" w:rsidRDefault="00407BD3" w:rsidP="00407BD3">
            <w:pPr>
              <w:bidi/>
              <w:spacing w:before="95"/>
              <w:jc w:val="center"/>
              <w:rPr>
                <w:color w:val="10253F"/>
                <w:sz w:val="20"/>
                <w:szCs w:val="20"/>
              </w:rPr>
            </w:pPr>
            <w:r>
              <w:rPr>
                <w:color w:val="10253F"/>
                <w:sz w:val="20"/>
                <w:szCs w:val="20"/>
                <w:rtl/>
                <w:lang w:bidi="ar"/>
              </w:rPr>
              <w:t>(مع الأسئلة والأجوبة)</w:t>
            </w:r>
          </w:p>
          <w:p w14:paraId="3A8AA629" w14:textId="77777777" w:rsidR="00407BD3" w:rsidRPr="003E7D03" w:rsidRDefault="00407BD3" w:rsidP="00407BD3">
            <w:pPr>
              <w:spacing w:before="95"/>
              <w:jc w:val="center"/>
              <w:rPr>
                <w:b/>
                <w:sz w:val="28"/>
                <w:szCs w:val="18"/>
                <w:shd w:val="clear" w:color="auto" w:fill="FFFFFF"/>
              </w:rPr>
            </w:pPr>
          </w:p>
          <w:p w14:paraId="7415507A" w14:textId="77777777" w:rsidR="00407BD3" w:rsidRDefault="00407BD3" w:rsidP="00407BD3">
            <w:pPr>
              <w:spacing w:before="95"/>
              <w:jc w:val="center"/>
            </w:pPr>
          </w:p>
          <w:p w14:paraId="7DA6D680" w14:textId="70BD5380" w:rsidR="009B7CE2" w:rsidRPr="004C370C" w:rsidRDefault="00B75355" w:rsidP="00407BD3">
            <w:pPr>
              <w:bidi/>
              <w:spacing w:before="95"/>
              <w:jc w:val="center"/>
              <w:rPr>
                <w:b/>
                <w:sz w:val="28"/>
                <w:szCs w:val="28"/>
              </w:rPr>
            </w:pPr>
            <w:hyperlink r:id="rId12" w:history="1">
              <w:r w:rsidR="00407BD3" w:rsidRPr="004C370C">
                <w:rPr>
                  <w:rStyle w:val="Hyperlink"/>
                  <w:b/>
                  <w:bCs/>
                  <w:sz w:val="28"/>
                  <w:szCs w:val="28"/>
                  <w:rtl/>
                  <w:lang w:bidi="ar"/>
                </w:rPr>
                <w:t>سجِّل الآن</w:t>
              </w:r>
            </w:hyperlink>
          </w:p>
        </w:tc>
        <w:tc>
          <w:tcPr>
            <w:tcW w:w="1984" w:type="dxa"/>
            <w:shd w:val="clear" w:color="auto" w:fill="FBF9F4"/>
          </w:tcPr>
          <w:p w14:paraId="543F3A63" w14:textId="77777777" w:rsidR="00407BD3" w:rsidRPr="004C370C" w:rsidRDefault="00407BD3" w:rsidP="00407BD3">
            <w:pPr>
              <w:bidi/>
              <w:spacing w:before="95"/>
              <w:jc w:val="center"/>
              <w:rPr>
                <w:b/>
                <w:sz w:val="28"/>
                <w:szCs w:val="28"/>
              </w:rPr>
            </w:pPr>
            <w:r w:rsidRPr="004C370C">
              <w:rPr>
                <w:b/>
                <w:bCs/>
                <w:sz w:val="28"/>
                <w:szCs w:val="28"/>
                <w:rtl/>
                <w:lang w:bidi="ar"/>
              </w:rPr>
              <w:t>17 أبريل</w:t>
            </w:r>
          </w:p>
          <w:p w14:paraId="18AFB9DD" w14:textId="0BACD433" w:rsidR="00407BD3" w:rsidRPr="003E7D03" w:rsidRDefault="00407BD3" w:rsidP="00407BD3">
            <w:pPr>
              <w:bidi/>
              <w:spacing w:before="95"/>
              <w:jc w:val="center"/>
              <w:rPr>
                <w:color w:val="10253F"/>
                <w:sz w:val="20"/>
                <w:szCs w:val="20"/>
              </w:rPr>
            </w:pPr>
            <w:r>
              <w:rPr>
                <w:color w:val="10253F"/>
                <w:sz w:val="20"/>
                <w:szCs w:val="20"/>
                <w:rtl/>
                <w:lang w:bidi="ar"/>
              </w:rPr>
              <w:t xml:space="preserve">من 7 إلى 8 صباحًا </w:t>
            </w:r>
            <w:r>
              <w:rPr>
                <w:color w:val="10253F"/>
                <w:sz w:val="20"/>
                <w:szCs w:val="20"/>
                <w:shd w:val="clear" w:color="auto" w:fill="FBF9F4"/>
                <w:rtl/>
                <w:lang w:bidi="ar"/>
              </w:rPr>
              <w:t>بالتوقيت الصيفي البريطاني</w:t>
            </w:r>
          </w:p>
          <w:p w14:paraId="287A1B38" w14:textId="77777777" w:rsidR="00407BD3" w:rsidRPr="003E7D03" w:rsidRDefault="00407BD3" w:rsidP="00407BD3">
            <w:pPr>
              <w:bidi/>
              <w:spacing w:before="95"/>
              <w:jc w:val="center"/>
              <w:rPr>
                <w:color w:val="10253F"/>
                <w:sz w:val="20"/>
                <w:szCs w:val="20"/>
              </w:rPr>
            </w:pPr>
            <w:r>
              <w:rPr>
                <w:color w:val="10253F"/>
                <w:sz w:val="20"/>
                <w:szCs w:val="20"/>
                <w:rtl/>
                <w:lang w:bidi="ar"/>
              </w:rPr>
              <w:t>(مع الأسئلة والأجوبة)</w:t>
            </w:r>
          </w:p>
          <w:p w14:paraId="6F72F534" w14:textId="77777777" w:rsidR="00407BD3" w:rsidRPr="003E7D03" w:rsidRDefault="00407BD3" w:rsidP="00407BD3">
            <w:pPr>
              <w:spacing w:before="95"/>
              <w:jc w:val="center"/>
              <w:rPr>
                <w:b/>
                <w:sz w:val="28"/>
                <w:szCs w:val="18"/>
              </w:rPr>
            </w:pPr>
          </w:p>
          <w:p w14:paraId="2835BF22" w14:textId="77777777" w:rsidR="00407BD3" w:rsidRDefault="00407BD3" w:rsidP="00407BD3">
            <w:pPr>
              <w:spacing w:before="95"/>
              <w:jc w:val="center"/>
            </w:pPr>
          </w:p>
          <w:p w14:paraId="047FD6C1" w14:textId="30F23CEA" w:rsidR="009B7CE2" w:rsidRPr="004C370C" w:rsidRDefault="00B75355" w:rsidP="00407BD3">
            <w:pPr>
              <w:bidi/>
              <w:spacing w:before="95"/>
              <w:jc w:val="center"/>
              <w:rPr>
                <w:b/>
                <w:sz w:val="28"/>
                <w:szCs w:val="28"/>
              </w:rPr>
            </w:pPr>
            <w:hyperlink r:id="rId13" w:history="1">
              <w:r w:rsidR="00407BD3" w:rsidRPr="004C370C">
                <w:rPr>
                  <w:rStyle w:val="Hyperlink"/>
                  <w:b/>
                  <w:bCs/>
                  <w:sz w:val="28"/>
                  <w:szCs w:val="28"/>
                  <w:rtl/>
                  <w:lang w:bidi="ar"/>
                </w:rPr>
                <w:t>سجِّل الآن</w:t>
              </w:r>
            </w:hyperlink>
          </w:p>
        </w:tc>
        <w:tc>
          <w:tcPr>
            <w:tcW w:w="1979" w:type="dxa"/>
            <w:shd w:val="clear" w:color="auto" w:fill="FBF9F4"/>
          </w:tcPr>
          <w:p w14:paraId="230A5830" w14:textId="77777777" w:rsidR="00407BD3" w:rsidRPr="004C370C" w:rsidRDefault="00407BD3" w:rsidP="00407BD3">
            <w:pPr>
              <w:bidi/>
              <w:spacing w:before="95"/>
              <w:jc w:val="center"/>
              <w:rPr>
                <w:b/>
                <w:sz w:val="28"/>
                <w:szCs w:val="28"/>
              </w:rPr>
            </w:pPr>
            <w:r w:rsidRPr="004C370C">
              <w:rPr>
                <w:b/>
                <w:bCs/>
                <w:sz w:val="28"/>
                <w:szCs w:val="28"/>
                <w:rtl/>
                <w:lang w:bidi="ar"/>
              </w:rPr>
              <w:t>22 أبريل</w:t>
            </w:r>
          </w:p>
          <w:p w14:paraId="5EE5DC50" w14:textId="65B1A44B" w:rsidR="00407BD3" w:rsidRPr="003E7D03" w:rsidRDefault="00407BD3" w:rsidP="00407BD3">
            <w:pPr>
              <w:bidi/>
              <w:spacing w:before="95"/>
              <w:jc w:val="center"/>
              <w:rPr>
                <w:color w:val="10253F"/>
                <w:sz w:val="20"/>
                <w:szCs w:val="20"/>
                <w:shd w:val="clear" w:color="auto" w:fill="FFFFFF"/>
              </w:rPr>
            </w:pPr>
            <w:r>
              <w:rPr>
                <w:color w:val="10253F"/>
                <w:sz w:val="20"/>
                <w:szCs w:val="20"/>
                <w:shd w:val="clear" w:color="auto" w:fill="FBF9F4"/>
                <w:rtl/>
                <w:lang w:bidi="ar"/>
              </w:rPr>
              <w:t>من 5 إلى 6 مساءً بالتوقيت الصيفي البريطاني</w:t>
            </w:r>
          </w:p>
          <w:p w14:paraId="3341CFB7" w14:textId="77777777" w:rsidR="00407BD3" w:rsidRPr="003E7D03" w:rsidRDefault="00407BD3" w:rsidP="00407BD3">
            <w:pPr>
              <w:bidi/>
              <w:spacing w:before="95"/>
              <w:jc w:val="center"/>
              <w:rPr>
                <w:color w:val="10253F"/>
                <w:sz w:val="20"/>
                <w:szCs w:val="20"/>
              </w:rPr>
            </w:pPr>
            <w:r>
              <w:rPr>
                <w:color w:val="10253F"/>
                <w:sz w:val="20"/>
                <w:szCs w:val="20"/>
                <w:rtl/>
                <w:lang w:bidi="ar"/>
              </w:rPr>
              <w:t>(مع الأسئلة والأجوبة)</w:t>
            </w:r>
          </w:p>
          <w:p w14:paraId="7ECA7379" w14:textId="77777777" w:rsidR="00407BD3" w:rsidRPr="003E7D03" w:rsidRDefault="00407BD3" w:rsidP="00407BD3">
            <w:pPr>
              <w:spacing w:before="95"/>
              <w:jc w:val="center"/>
              <w:rPr>
                <w:b/>
                <w:sz w:val="28"/>
                <w:szCs w:val="18"/>
                <w:shd w:val="clear" w:color="auto" w:fill="FFFFFF"/>
              </w:rPr>
            </w:pPr>
          </w:p>
          <w:p w14:paraId="37BCDA8D" w14:textId="77777777" w:rsidR="00407BD3" w:rsidRDefault="00407BD3" w:rsidP="00407BD3">
            <w:pPr>
              <w:spacing w:before="95"/>
              <w:jc w:val="center"/>
            </w:pPr>
          </w:p>
          <w:p w14:paraId="375E4D1B" w14:textId="631914C8" w:rsidR="009B7CE2" w:rsidRPr="004C370C" w:rsidRDefault="00B75355" w:rsidP="00407BD3">
            <w:pPr>
              <w:bidi/>
              <w:spacing w:before="95"/>
              <w:jc w:val="center"/>
              <w:rPr>
                <w:b/>
                <w:sz w:val="28"/>
                <w:szCs w:val="28"/>
              </w:rPr>
            </w:pPr>
            <w:hyperlink r:id="rId14" w:history="1">
              <w:r w:rsidR="00407BD3" w:rsidRPr="004C370C">
                <w:rPr>
                  <w:rStyle w:val="Hyperlink"/>
                  <w:b/>
                  <w:bCs/>
                  <w:sz w:val="28"/>
                  <w:szCs w:val="2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4C370C" w:rsidRDefault="006343FB" w:rsidP="007B3D44">
      <w:pPr>
        <w:pStyle w:val="BodyText"/>
        <w:bidi/>
        <w:spacing w:before="10"/>
        <w:ind w:left="720"/>
        <w:rPr>
          <w:b/>
        </w:rPr>
      </w:pPr>
      <w:r w:rsidRPr="004C370C">
        <w:rPr>
          <w:b/>
          <w:bCs/>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070A4033" w14:textId="77777777" w:rsidR="004C370C" w:rsidRDefault="004C370C">
      <w:pPr>
        <w:pStyle w:val="BodyText"/>
        <w:rPr>
          <w:sz w:val="22"/>
        </w:rPr>
      </w:pPr>
    </w:p>
    <w:p w14:paraId="4F8527C2" w14:textId="77777777" w:rsidR="004C370C" w:rsidRDefault="004C370C">
      <w:pPr>
        <w:pStyle w:val="BodyText"/>
        <w:rPr>
          <w:sz w:val="22"/>
        </w:rPr>
      </w:pPr>
    </w:p>
    <w:p w14:paraId="0959089A" w14:textId="77777777" w:rsidR="004C370C" w:rsidRDefault="004C370C">
      <w:pPr>
        <w:pStyle w:val="BodyText"/>
        <w:rPr>
          <w:sz w:val="22"/>
        </w:rPr>
      </w:pPr>
    </w:p>
    <w:p w14:paraId="4F1123F1" w14:textId="77777777" w:rsidR="004C370C" w:rsidRDefault="004C370C">
      <w:pPr>
        <w:pStyle w:val="BodyText"/>
        <w:rPr>
          <w:sz w:val="22"/>
        </w:rPr>
      </w:pPr>
    </w:p>
    <w:p w14:paraId="1AA12F92" w14:textId="77777777" w:rsidR="004C370C" w:rsidRDefault="004C370C">
      <w:pPr>
        <w:pStyle w:val="BodyText"/>
        <w:rPr>
          <w:sz w:val="22"/>
        </w:rPr>
      </w:pPr>
    </w:p>
    <w:p w14:paraId="12004398" w14:textId="77777777" w:rsidR="004C370C" w:rsidRDefault="004C370C">
      <w:pPr>
        <w:pStyle w:val="BodyText"/>
        <w:rPr>
          <w:sz w:val="22"/>
        </w:rPr>
      </w:pPr>
    </w:p>
    <w:p w14:paraId="0C9022CE" w14:textId="77777777" w:rsidR="004C370C" w:rsidRDefault="004C370C">
      <w:pPr>
        <w:pStyle w:val="BodyText"/>
        <w:rPr>
          <w:sz w:val="22"/>
        </w:rPr>
      </w:pPr>
    </w:p>
    <w:p w14:paraId="15481176" w14:textId="77777777" w:rsidR="004C370C" w:rsidRDefault="004C370C">
      <w:pPr>
        <w:pStyle w:val="BodyText"/>
        <w:rPr>
          <w:sz w:val="22"/>
        </w:rPr>
      </w:pPr>
    </w:p>
    <w:p w14:paraId="141F0E9F" w14:textId="77777777" w:rsidR="004C370C" w:rsidRDefault="004C370C">
      <w:pPr>
        <w:pStyle w:val="BodyText"/>
        <w:rPr>
          <w:sz w:val="22"/>
        </w:rPr>
      </w:pPr>
    </w:p>
    <w:p w14:paraId="1172E3EF" w14:textId="77777777" w:rsidR="004C370C" w:rsidRDefault="004C370C">
      <w:pPr>
        <w:pStyle w:val="BodyText"/>
        <w:rPr>
          <w:sz w:val="22"/>
        </w:rPr>
      </w:pPr>
    </w:p>
    <w:p w14:paraId="5CBD4DF5" w14:textId="77777777" w:rsidR="00E94FD2" w:rsidRPr="004C370C" w:rsidRDefault="008E3095">
      <w:pPr>
        <w:bidi/>
        <w:spacing w:before="94"/>
        <w:ind w:left="913" w:right="879"/>
        <w:jc w:val="center"/>
        <w:rPr>
          <w:b/>
          <w:sz w:val="24"/>
          <w:szCs w:val="24"/>
        </w:rPr>
      </w:pPr>
      <w:r w:rsidRPr="004C370C">
        <w:rPr>
          <w:b/>
          <w:bCs/>
          <w:color w:val="FFFFFF"/>
          <w:sz w:val="24"/>
          <w:szCs w:val="24"/>
          <w:rtl/>
          <w:lang w:bidi="ar"/>
        </w:rPr>
        <w:t>البدء</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A5716D4" w:rsidR="009E14D1" w:rsidRDefault="009E14D1" w:rsidP="004C370C">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4C370C">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4C370C">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4C370C">
        <w:rPr>
          <w:sz w:val="16"/>
          <w:szCs w:val="16"/>
          <w:rtl/>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4C370C">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4C370C">
        <w:rPr>
          <w:sz w:val="16"/>
          <w:szCs w:val="16"/>
          <w:lang w:bidi="ar"/>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4C370C">
        <w:rPr>
          <w:sz w:val="16"/>
          <w:szCs w:val="16"/>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152F5DE8" w:rsidR="00E94FD2" w:rsidRPr="005E614A" w:rsidRDefault="009E14D1" w:rsidP="004C370C">
      <w:pPr>
        <w:bidi/>
        <w:spacing w:line="276" w:lineRule="auto"/>
        <w:rPr>
          <w:sz w:val="16"/>
          <w:szCs w:val="16"/>
        </w:rPr>
      </w:pPr>
      <w:r>
        <w:rPr>
          <w:sz w:val="16"/>
          <w:szCs w:val="16"/>
          <w:rtl/>
          <w:lang w:bidi="ar"/>
        </w:rPr>
        <w:t xml:space="preserve">© 2025 </w:t>
      </w:r>
      <w:r>
        <w:rPr>
          <w:sz w:val="16"/>
          <w:szCs w:val="16"/>
        </w:rPr>
        <w:t>Optum, Inc</w:t>
      </w:r>
      <w:r>
        <w:rPr>
          <w:sz w:val="16"/>
          <w:szCs w:val="16"/>
          <w:lang w:bidi="ar"/>
        </w:rPr>
        <w:t>.</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4C370C">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2"/>
  </w:num>
  <w:num w:numId="4">
    <w:abstractNumId w:val="1"/>
  </w:num>
  <w:num w:numId="5">
    <w:abstractNumId w:val="26"/>
  </w:num>
  <w:num w:numId="6">
    <w:abstractNumId w:val="25"/>
  </w:num>
  <w:num w:numId="7">
    <w:abstractNumId w:val="21"/>
  </w:num>
  <w:num w:numId="8">
    <w:abstractNumId w:val="3"/>
  </w:num>
  <w:num w:numId="9">
    <w:abstractNumId w:val="23"/>
  </w:num>
  <w:num w:numId="10">
    <w:abstractNumId w:val="18"/>
  </w:num>
  <w:num w:numId="11">
    <w:abstractNumId w:val="16"/>
  </w:num>
  <w:num w:numId="12">
    <w:abstractNumId w:val="17"/>
  </w:num>
  <w:num w:numId="13">
    <w:abstractNumId w:val="24"/>
  </w:num>
  <w:num w:numId="14">
    <w:abstractNumId w:val="22"/>
  </w:num>
  <w:num w:numId="15">
    <w:abstractNumId w:val="28"/>
  </w:num>
  <w:num w:numId="16">
    <w:abstractNumId w:val="14"/>
  </w:num>
  <w:num w:numId="17">
    <w:abstractNumId w:val="27"/>
  </w:num>
  <w:num w:numId="18">
    <w:abstractNumId w:val="0"/>
  </w:num>
  <w:num w:numId="19">
    <w:abstractNumId w:val="9"/>
  </w:num>
  <w:num w:numId="20">
    <w:abstractNumId w:val="20"/>
  </w:num>
  <w:num w:numId="21">
    <w:abstractNumId w:val="10"/>
  </w:num>
  <w:num w:numId="22">
    <w:abstractNumId w:val="11"/>
  </w:num>
  <w:num w:numId="23">
    <w:abstractNumId w:val="19"/>
  </w:num>
  <w:num w:numId="24">
    <w:abstractNumId w:val="5"/>
  </w:num>
  <w:num w:numId="25">
    <w:abstractNumId w:val="15"/>
  </w:num>
  <w:num w:numId="26">
    <w:abstractNumId w:val="6"/>
  </w:num>
  <w:num w:numId="27">
    <w:abstractNumId w:val="7"/>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D739E"/>
    <w:rsid w:val="002D775D"/>
    <w:rsid w:val="002E5D95"/>
    <w:rsid w:val="002E6B42"/>
    <w:rsid w:val="00334FA7"/>
    <w:rsid w:val="003359FF"/>
    <w:rsid w:val="00351DAF"/>
    <w:rsid w:val="003857C0"/>
    <w:rsid w:val="003A0608"/>
    <w:rsid w:val="003C6797"/>
    <w:rsid w:val="003C6E3A"/>
    <w:rsid w:val="003D35D7"/>
    <w:rsid w:val="003E0F98"/>
    <w:rsid w:val="003E64C5"/>
    <w:rsid w:val="003E714A"/>
    <w:rsid w:val="003E7660"/>
    <w:rsid w:val="003E7D03"/>
    <w:rsid w:val="00407BD3"/>
    <w:rsid w:val="00430445"/>
    <w:rsid w:val="00446E4A"/>
    <w:rsid w:val="004633C4"/>
    <w:rsid w:val="00466541"/>
    <w:rsid w:val="00471917"/>
    <w:rsid w:val="004767DE"/>
    <w:rsid w:val="00486DE1"/>
    <w:rsid w:val="004A1D65"/>
    <w:rsid w:val="004C370C"/>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6F1D03"/>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81EB9"/>
    <w:rsid w:val="0089169A"/>
    <w:rsid w:val="008A7840"/>
    <w:rsid w:val="008C065A"/>
    <w:rsid w:val="008C1CC3"/>
    <w:rsid w:val="008D2A5D"/>
    <w:rsid w:val="008D5563"/>
    <w:rsid w:val="008E3095"/>
    <w:rsid w:val="00910037"/>
    <w:rsid w:val="00977B22"/>
    <w:rsid w:val="009848E6"/>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1EE5"/>
    <w:rsid w:val="00A85A38"/>
    <w:rsid w:val="00A91EB6"/>
    <w:rsid w:val="00AF2BA3"/>
    <w:rsid w:val="00B07641"/>
    <w:rsid w:val="00B14402"/>
    <w:rsid w:val="00B47568"/>
    <w:rsid w:val="00B640D4"/>
    <w:rsid w:val="00B66B85"/>
    <w:rsid w:val="00B7535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4528D"/>
    <w:rsid w:val="00C66B2A"/>
    <w:rsid w:val="00C80AA5"/>
    <w:rsid w:val="00C82C90"/>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nYXY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njpY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na9YA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niDY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3</cp:revision>
  <dcterms:created xsi:type="dcterms:W3CDTF">2025-02-13T12:07:00Z</dcterms:created>
  <dcterms:modified xsi:type="dcterms:W3CDTF">2025-02-19T09:37:00Z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