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C84E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Ваши финансы — источник стресса?</w:t>
      </w:r>
      <w:r w:rsidRPr="00BA1184">
        <w:rPr>
          <w:rFonts w:ascii="Arial" w:hAnsi="Arial" w:cs="Arial"/>
          <w:sz w:val="20"/>
          <w:szCs w:val="20"/>
          <w:lang w:val="ru"/>
        </w:rPr>
        <w:t xml:space="preserve"> </w:t>
      </w:r>
    </w:p>
    <w:p w14:paraId="45810CDC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>Вот несколько путей улучшения вашего финансового положения.</w:t>
      </w:r>
    </w:p>
    <w:p w14:paraId="02D73A6E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5E92DA9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/>
          <w:sz w:val="20"/>
          <w:szCs w:val="20"/>
          <w:lang w:val="ru"/>
        </w:rPr>
        <w:t>Финансовое здоровье — это важный фактор общего благополучия человека. Финансовое здоровье — это важный фактор общего благополучия человека.</w:t>
      </w:r>
      <w:r w:rsidRPr="00BA1184">
        <w:rPr>
          <w:lang w:val="ru"/>
        </w:rPr>
        <w:t xml:space="preserve"> </w:t>
      </w:r>
      <w:r w:rsidRPr="00BA1184">
        <w:rPr>
          <w:rFonts w:ascii="Arial" w:hAnsi="Arial"/>
          <w:sz w:val="20"/>
          <w:szCs w:val="20"/>
          <w:lang w:val="ru"/>
        </w:rPr>
        <w:t>Немного стресса — это хорошо: в разумных дозах он защищает нас от болезней, повышает сопротивляемость обстоятельствам и побуждает инстинктно избегать опасности, но постоянный стресс может отрицательно влиять на здоровье.</w:t>
      </w:r>
    </w:p>
    <w:p w14:paraId="2D895981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093B81AF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>«Плохой» стресс — это источник физического недомогания, такого как головные боли, мышечное напряжение, боль в груди, проблемы с пищеварением или усталость, и психических нарушений, таких как грусть, раздражительность, отсутствие мотивации или гнев. Если у вас постоянный финансовый стресс, он может стать хроническим, который может привести к серьезным заболеваниям, включая гипертонию, болезни сердца, ожирение, диабет, депрессию и тревогу.</w:t>
      </w:r>
    </w:p>
    <w:p w14:paraId="4AEAC58E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2BA9AE28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>Какой бы ваша личная ситуация ни была, может быть полезно поговорить с кем-нибудь, кому вы доверяете, например, с родственником, другом, врачом или финансовым консультантом. То же самое можно сказать и о принятии мер по снижению финансового стресса и работе над финансовым здоровьем и благополучием. Хотя ситуация у каждого уникальна, вот несколько способов, которые помогут вам лучше контролировать свои финансы.</w:t>
      </w:r>
    </w:p>
    <w:p w14:paraId="278AF8A5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197189B1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Уменьшите общий объем стресса</w:t>
      </w:r>
    </w:p>
    <w:p w14:paraId="33BC042C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4EF8E0A7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>Вы, вероятно, слышали это раньше, но это остается правдой: Забота о себе — это важный фактор в заботе обо всем остальном в вашей жизни. Регулярные физические упражнения, здоровое питание, достаточное количество сна, отдых, общение с другими людьми, прогулки на свежем воздухе — все это помогает бороться со стрессом. И все это не стоит вам ни копейки. Нужно гулять, соблюдать здоровую диету, читать, спокойно сидеть в парке и т. д. Ключ в том, чтобы активно заботиться о своем теле и духе.</w:t>
      </w:r>
    </w:p>
    <w:p w14:paraId="3CCF4A40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77603C15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Выясните, как вы относитесь к деньгам</w:t>
      </w:r>
    </w:p>
    <w:p w14:paraId="41EDF2BB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6085C89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Во многих культурах разговоры о деньгах или личном финансовом состоянии, будь они хорошими или плохими, являются табу. На более индивидуальном уровне люди могут испытывать к деньгам множество самых разных чувств, от вины и стыда за то, что они у вас есть или их вам недостает, до выгорания, от постоянной борьбы за их зарабатывание до радости достижения финансовой цели. </w:t>
      </w:r>
    </w:p>
    <w:p w14:paraId="076C84AD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692A8915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Понимание того, как вы относитесь к деньгам, поможет вам и лучше контролировать свое поведение по отношению к своим финансам. Имейте в виду, что ваше прошлое или настоящее не обязательно определяет ваше эмоциональное отношение к деньгам. Ключ в том, чтобы знать свои отношение к ним, чтобы вы имели реалистичное представление о своих приоритетах, обязательствах и о том, что именно вам нужно. </w:t>
      </w:r>
    </w:p>
    <w:p w14:paraId="1FD9D93A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036F3D7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Чтобы это выяснить, проанализируйте сколько вы получаете денег и на что вы их тратите. Это поможет вам выявить корреляции. Например, если у вас обычно строгий бюджет, но время от времени вы тратите деньги сверх своих возможностей, спросите себя, почему и когда это происходит. Когда к вам приходит друг, и вам стыдно признаться, что вы не можете пригласить его </w:t>
      </w:r>
      <w:r w:rsidRPr="00BA1184">
        <w:rPr>
          <w:rFonts w:ascii="Arial" w:hAnsi="Arial" w:cs="Arial"/>
          <w:sz w:val="20"/>
          <w:szCs w:val="20"/>
          <w:lang w:val="ru"/>
        </w:rPr>
        <w:lastRenderedPageBreak/>
        <w:t>в ресторан? Или когда вы хотите порадовать детей новой игрушкой, которую вы не можете себе позволить, но не хотите их разочаровывать? Что-то еще?</w:t>
      </w:r>
    </w:p>
    <w:p w14:paraId="5D94FACE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37669A1C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Считайте</w:t>
      </w:r>
    </w:p>
    <w:p w14:paraId="763305E0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1E755D2F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Запишите все свои источники дохода и финансовые обязательства, включая постоянные обязательства, например счета и долги. Следите за своими расходами. Если у вас есть записи, вы можете просмотреть их и увидеть, куда ушли деньги. Если вы не вели записи, начните. Возможно, вскоре вы поймете, что тратите деньги на то, что вам не нужно. </w:t>
      </w:r>
    </w:p>
    <w:p w14:paraId="1784A2D4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56674ED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Создайте бюджет, который включает в себя основные расходы, такие как расходы на здоровую пищу, доступное жилье, одежду по погоде, страховку, лекарства и т. д. Затем сравните то, что вам нужно, с тем, что вы тратите. Установите проблемные области — и вы сможете урезать расходы на то, что вам не особенно нужно. Даже небольшие изменения могут, накапливаясь, привести к большой разнице. </w:t>
      </w:r>
    </w:p>
    <w:p w14:paraId="5447A3C8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5B631329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Кроме того, подумайте о том, как снизить основные расходы и/или больше зарабатывать. Например, если у вас более одной кредитной карты, подумайте, можете ли вы консолидировать долг на карту с самой низкой процентной ставкой, а затем избавиться от остальных. Если вы недовольны своей нынешней работой, подумайте, не пора ли заняться продвижением по службе или искать новую работу с более высокой зарплатой. Может быть у вас есть не нужное уже, но ценное имущество, которое можно продать (например, велосипед, из которого вырос ваш ребенок)? </w:t>
      </w:r>
    </w:p>
    <w:p w14:paraId="02E2EE21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56D6207C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Будьте готовы к трудному выбору</w:t>
      </w:r>
    </w:p>
    <w:p w14:paraId="6FA90D3D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436DC5FC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>Возможно, это кажется, а иногда и оказывается слишком большим упрощением, но жизнь по средствам может иметь очень важное значение для обеспечения финансовой безопасности. Для многих людей это может означать принятие трудных решений.</w:t>
      </w:r>
    </w:p>
    <w:p w14:paraId="655132E1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7719D5E0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В зависимости от сделанного выбора, способы сократить ваши расходы и регулярные финансовые обязательства могут быть самыми разными. Было бы идеально начать с удобств, связанных со стилем жизни, которые вряд ли влияют на ваше здоровье и благополучие. Все зависит от того, где вы живете и какие ресурсы у вас есть, но это может означать решение арендовать или купить дом меньшего размера, пользоваться общественным транспортом или ходить пешком вместо собственного или нанятого автомобиля, пить кофе дома вместо утреннего похода в кафе, не покупать новый смартфон, пока старый работает и т. д. </w:t>
      </w:r>
    </w:p>
    <w:p w14:paraId="352EE10C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627C47C6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>Если вы живете с родственниками, можно объяснить им необходимость и причины сокращения расходов. Если у вас есть дети, им тоже можно рассказать о ситуации, чтобы они лучше поняли, как работают деньги и как установить для себя реалистичные финансовые ожидания.</w:t>
      </w:r>
    </w:p>
    <w:p w14:paraId="54DA5C88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581CB2EF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Подготовьтесь к неожиданностям</w:t>
      </w:r>
    </w:p>
    <w:p w14:paraId="6009596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61B6E748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Это тоже зависит от того, где вы живете, но подумайте: если вы или ваш партнер потеряете работу, вы заболеете или произойдет еще что-нибудь, достаточно ли у вас сэкономленных денег, чтобы покрыть основные расходы? Чтобы защититься от непредвиденных обстоятельств, финансовые консультанты часто советуют иметь средства как минимум на 3 месяца. </w:t>
      </w:r>
    </w:p>
    <w:p w14:paraId="40D39776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10666FB3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lastRenderedPageBreak/>
        <w:t xml:space="preserve">Если вас нет проблем с финансами, откладывайте средства на черный день. Поставьте себе такую цель. </w:t>
      </w:r>
    </w:p>
    <w:p w14:paraId="44D7D3BC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</w:p>
    <w:p w14:paraId="26E2A57F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Дайте себе передышку и ободряйте себя</w:t>
      </w:r>
    </w:p>
    <w:p w14:paraId="5FF3B694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23B0238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>Если цифры доходов и расходов не сходятся, дайте себе передышку. Ругать себя (или близкого человека) бесполезно. Вы не можете изменить свое прошлое, но вы можете лучше контролировать свое финансовое будущее, составив финансовый план и следуя ему. Кроме того, ставьте достижимые финансовые цели. Выплата долга и создание денежного резерва не произойдет в одночасье, но со временем многие люди успешно делают свою жизнь более финансово стабильной.</w:t>
      </w:r>
    </w:p>
    <w:p w14:paraId="374F009A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6CD6EDA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Учитывайте свое психическое здоровье</w:t>
      </w:r>
    </w:p>
    <w:p w14:paraId="0C6749F4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718CD0E8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Существует тесная связь между финансовым стрессом и психическим здоровьем. Психическое заболевание влияет на то, как человек думает, чувствует и ведет себя. Люди, страдающие психическим заболеванием, чаще испытывают финансовые трудности, поскольку зачастую им труднее найти или сохранить работу, достаточно зарабатывать и распоряжаться своими финансами. </w:t>
      </w:r>
    </w:p>
    <w:p w14:paraId="4237481F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5DD6A035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И наоборот, у людей, испытывающих финансовый стресс, чаще возникают проблемы с психическим здоровьем. </w:t>
      </w:r>
    </w:p>
    <w:p w14:paraId="0DCCEE05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09D3E45A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>Психические состояния поддаются лечению. Они более распространены, чем вам, возможно, кажется. Согласно оценкам, в мире каждый восьмой человек страдает психическим расстройством</w:t>
      </w:r>
      <w:r w:rsidRPr="00BA1184">
        <w:rPr>
          <w:rFonts w:ascii="Arial" w:hAnsi="Arial" w:cs="Arial"/>
          <w:sz w:val="20"/>
          <w:szCs w:val="20"/>
          <w:vertAlign w:val="superscript"/>
          <w:lang w:val="ru"/>
        </w:rPr>
        <w:t>1</w:t>
      </w:r>
      <w:r w:rsidRPr="00BA1184">
        <w:rPr>
          <w:rFonts w:ascii="Arial" w:hAnsi="Arial" w:cs="Arial"/>
          <w:sz w:val="20"/>
          <w:szCs w:val="20"/>
          <w:lang w:val="ru"/>
        </w:rPr>
        <w:t>. Если вы считаете, что у вас, возможно, нарушено психическое здоровье, обратитесь за помощью к врачу, психологу, в группу поддержки и т. п.</w:t>
      </w:r>
    </w:p>
    <w:p w14:paraId="20EBFC75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1840CAFB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Источники:</w:t>
      </w:r>
    </w:p>
    <w:p w14:paraId="08B7B4B0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0A9B6B94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Всемирная организация здравоохранения, «Психические расстройства» (“Mental disorders”). </w:t>
      </w:r>
      <w:hyperlink r:id="rId4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https://www.who.int/news-room/fact-sheets/detail/mental-disorders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p w14:paraId="077AC39E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F3661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Американская психологическая ассоциация, «Кстати о психологии: стресс из-за денег» (“Speaking of Psychology: The stress of money”). </w:t>
      </w:r>
      <w:hyperlink r:id="rId5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https://www.apa.org/news/podcasts/speaking-of-psychology/financial-stress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p w14:paraId="5BC5E0A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4785EF" w14:textId="77777777" w:rsidR="004C313D" w:rsidRPr="00BA1184" w:rsidRDefault="004C313D" w:rsidP="004C313D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HelpGuide, «Как справиться с финансовым стрессом» (“Coping with Financial Stress”). </w:t>
      </w:r>
      <w:hyperlink r:id="rId6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https://www.helpguide.org/articles/stress/coping-with-financial-stress.htm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p w14:paraId="3FEA0EEC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4B393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Клиника Мэйо, «Борьба со стрессом: здоровый образ жизни» (“Healthy Lifestyle Stress management”). </w:t>
      </w:r>
      <w:hyperlink r:id="rId7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https://www.mayoclinic.org/healthy-lifestyle/stress-management/in-depth/stress-symptoms/art-20050987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p w14:paraId="0DDDF541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167A09" w14:textId="77777777" w:rsidR="004C313D" w:rsidRPr="00BA1184" w:rsidRDefault="004C313D" w:rsidP="004C313D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Mind.org, «Связь между деньгами и психическим здоровьем» (“The link between money and mental health”). </w:t>
      </w:r>
      <w:hyperlink r:id="rId8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https://www.mind.org.uk/information-support/tips-for-everyday-living/money-and-mental-health/the-link-between-money-and-mental-health/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p w14:paraId="54546051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3FFF458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6149525"/>
      <w:r w:rsidRPr="00BA1184">
        <w:rPr>
          <w:rFonts w:ascii="Arial" w:hAnsi="Arial" w:cs="Arial"/>
          <w:sz w:val="20"/>
          <w:szCs w:val="20"/>
          <w:lang w:val="ru"/>
        </w:rPr>
        <w:t xml:space="preserve">Институт денег и психического здоровья (Money and Mental Health Policy Institute), «Факты: что нужно знать» (”The Facts: What you need to know”). </w:t>
      </w:r>
      <w:hyperlink r:id="rId9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https://www.moneyandmentalhealth.org/money-and-mental-health-facts/#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bookmarkEnd w:id="0"/>
    <w:p w14:paraId="4D4DA38B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687E197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NAMI, «Психические нарушения» (“Mental health conditions”). </w:t>
      </w:r>
      <w:hyperlink r:id="rId10" w:anchor=":~:text=A%20mental%20illness%20is%20a,ability%20to%20relate%20to%20others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https://www.nami.org/about-mental-illness/mental-health-conditions#:~:text=A%20mental%20illness%20is%20a,ability%20to%20relate%20to%20others</w:t>
        </w:r>
      </w:hyperlink>
      <w:r w:rsidRPr="00BA1184">
        <w:rPr>
          <w:rFonts w:ascii="Arial" w:hAnsi="Arial" w:cs="Arial"/>
          <w:sz w:val="20"/>
          <w:szCs w:val="20"/>
          <w:lang w:val="ru"/>
        </w:rPr>
        <w:t>. По состоянию на 1 февраля 2023 г.</w:t>
      </w:r>
    </w:p>
    <w:p w14:paraId="15E62C62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3A416CDD" w14:textId="77777777" w:rsidR="004C313D" w:rsidRPr="00BA1184" w:rsidRDefault="004C313D" w:rsidP="004C313D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PLOS One, «Финансовый стресс и депрессия у взрослых: систематический обзор» (“Financial stress and depression in adults: A systematic review”). </w:t>
      </w:r>
      <w:hyperlink r:id="rId11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https://journals.plos.org/plosone/article?id=10.1371/journal.pone.0264041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p w14:paraId="7AFA3C23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CE21375" w14:textId="77777777" w:rsidR="004C313D" w:rsidRPr="00BA1184" w:rsidRDefault="004C313D" w:rsidP="004C313D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Резервный банк Австралии, «Новые показатели финансового стресса на основе нетрадиционных данных» (“New measures of financial stress from non-traditional data”). </w:t>
      </w:r>
      <w:hyperlink r:id="rId12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https://www.rba.gov.au/publications/bulletin/2022/dec/new-measures-of-financial-stress-from-non-traditional-data.html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p w14:paraId="38115C60" w14:textId="77777777" w:rsidR="004C313D" w:rsidRPr="00BA1184" w:rsidRDefault="004C313D" w:rsidP="004C3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11A5DF" w14:textId="77777777" w:rsidR="004C313D" w:rsidRPr="00BA1184" w:rsidRDefault="004C313D" w:rsidP="004C313D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sz w:val="20"/>
          <w:szCs w:val="20"/>
          <w:lang w:val="ru"/>
        </w:rPr>
        <w:t xml:space="preserve">World Bank Group, «Изучение глобальной базы данных Findex за 2021 г. — основные выводы о финансовом благополучии» (“The Global Findex Database 2021 survey headline findings on financial wellbeing”). </w:t>
      </w:r>
      <w:hyperlink r:id="rId13" w:history="1">
        <w:r w:rsidRPr="00BA1184">
          <w:rPr>
            <w:rStyle w:val="Hyperlink"/>
            <w:rFonts w:ascii="Arial" w:hAnsi="Arial" w:cs="Arial"/>
            <w:sz w:val="20"/>
            <w:szCs w:val="20"/>
            <w:lang w:val="ru"/>
          </w:rPr>
          <w:t>https://www.worldbank.org/en/publication/globalfindex/brief/the-global-findex-database-2021-chapter-3-financial-resilience</w:t>
        </w:r>
      </w:hyperlink>
      <w:r w:rsidRPr="00BA1184">
        <w:rPr>
          <w:rFonts w:ascii="Arial" w:hAnsi="Arial" w:cs="Arial"/>
          <w:sz w:val="20"/>
          <w:szCs w:val="20"/>
          <w:lang w:val="ru"/>
        </w:rPr>
        <w:t xml:space="preserve"> По состоянию на 1 февраля 2023 г.</w:t>
      </w:r>
    </w:p>
    <w:p w14:paraId="1D148D76" w14:textId="77777777" w:rsidR="008D61E3" w:rsidRDefault="008D61E3"/>
    <w:sectPr w:rsidR="008D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3D"/>
    <w:rsid w:val="000B0F64"/>
    <w:rsid w:val="004C313D"/>
    <w:rsid w:val="00525D9B"/>
    <w:rsid w:val="00534032"/>
    <w:rsid w:val="008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7914"/>
  <w15:chartTrackingRefBased/>
  <w15:docId w15:val="{E1696031-3867-424A-B8B7-79256B14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.org.uk/information-support/tips-for-everyday-living/money-and-mental-health/the-link-between-money-and-mental-health/" TargetMode="External"/><Relationship Id="rId13" Type="http://schemas.openxmlformats.org/officeDocument/2006/relationships/hyperlink" Target="https://www.worldbank.org/en/publication/globalfindex/brief/the-global-findex-database-2021-chapter-3-financial-resili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yoclinic.org/healthy-lifestyle/stress-management/in-depth/stress-symptoms/art-20050987" TargetMode="External"/><Relationship Id="rId12" Type="http://schemas.openxmlformats.org/officeDocument/2006/relationships/hyperlink" Target="https://www.rba.gov.au/publications/bulletin/2022/dec/new-measures-of-financial-stress-from-non-traditional-da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pguide.org/articles/stress/coping-with-financial-stress.htm" TargetMode="External"/><Relationship Id="rId11" Type="http://schemas.openxmlformats.org/officeDocument/2006/relationships/hyperlink" Target="https://journals.plos.org/plosone/article?id=10.1371/journal.pone.0264041" TargetMode="External"/><Relationship Id="rId5" Type="http://schemas.openxmlformats.org/officeDocument/2006/relationships/hyperlink" Target="https://www.apa.org/news/podcasts/speaking-of-psychology/financial-stres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mi.org/about-mental-illness/mental-health-conditions" TargetMode="External"/><Relationship Id="rId4" Type="http://schemas.openxmlformats.org/officeDocument/2006/relationships/hyperlink" Target="https://www.who.int/news-room/fact-sheets/detail/mental-disorders" TargetMode="External"/><Relationship Id="rId9" Type="http://schemas.openxmlformats.org/officeDocument/2006/relationships/hyperlink" Target="https://www.moneyandmentalhealth.org/money-and-mental-health-fac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2023-03-10T17:30:00Z</dcterms:created>
  <dcterms:modified xsi:type="dcterms:W3CDTF">2023-03-14T15:26:00Z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2023-03-10T17:30:43Z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634eeca8-3384-4d0c-a0a7-f8352fed7c12</vt:lpwstr>
  </property>
  <property fmtid="{D5CDD505-2E9C-101B-9397-08002B2CF9AE}" pid="8" name="MSIP_Label_a8a73c85-e524-44a6-bd58-7df7ef87be8f_ContentBits">
    <vt:lpwstr>0</vt:lpwstr>
  </property>
</Properties>
</file>