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36318E57" w:rsidR="000C40AE" w:rsidRDefault="00A530A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continuación sugerimos un texto para las redes sociales (se adjuntan opciones de imágenes) que te ayudarán a promover entre tus miembros el tema de salud y bienestar de este mes: la salud mental de los jóvenes. No dudes en compartirlo en tus plataformas de comunicación interna y a través de tus propias cuentas de LinkedIn, según consideres adecuado. </w:t>
      </w:r>
    </w:p>
    <w:p w14:paraId="262E5E2C" w14:textId="77777777" w:rsidR="00E935B4" w:rsidRDefault="00E935B4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4510C3D" w14:textId="77777777" w:rsidR="00A530A0" w:rsidRDefault="00A530A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6B05DBB7" w:rsidR="0019662A" w:rsidRDefault="00A530A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4308511" wp14:editId="11B2D3E3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A0">
        <w:t xml:space="preserve"> </w:t>
      </w:r>
      <w:r>
        <w:rPr>
          <w:noProof/>
        </w:rPr>
        <w:drawing>
          <wp:inline distT="0" distB="0" distL="0" distR="0" wp14:anchorId="132A6E88" wp14:editId="6EF859AA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A0">
        <w:t xml:space="preserve"> </w:t>
      </w:r>
      <w:r>
        <w:rPr>
          <w:noProof/>
        </w:rPr>
        <w:drawing>
          <wp:inline distT="0" distB="0" distL="0" distR="0" wp14:anchorId="67A5C657" wp14:editId="4B108BB3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C5E75" w14:textId="49196125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5BDF8B29" w:rsidR="003A3080" w:rsidRPr="00B16E85" w:rsidRDefault="00A530A0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</w:rPr>
        <w:t xml:space="preserve">Muchos jóvenes de todo el mundo están luchando con problemas de salud mental. Las investigaciones muestran que cuando se sienten vistos, escuchados y validados, es más probable que confíen en alguien para que los ayude. Este mes, exploremos formas de ayudarlos a sobrellevar el momento y obtener el apoyo que puedan llegar a necesitar. </w:t>
      </w:r>
      <w:bookmarkEnd w:id="0"/>
      <w:r w:rsidRPr="00A530A0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A530A0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A530A0">
        <w:rPr>
          <w:rFonts w:ascii="Arial" w:hAnsi="Arial" w:cs="Arial"/>
          <w:sz w:val="20"/>
          <w:szCs w:val="20"/>
          <w:shd w:val="clear" w:color="auto" w:fill="FFFFFF"/>
        </w:rPr>
        <w:t xml:space="preserve">/es </w:t>
      </w:r>
      <w:r w:rsidRPr="00A530A0">
        <w:rPr>
          <w:rFonts w:ascii="Arial" w:hAnsi="Arial" w:cs="Arial"/>
          <w:sz w:val="20"/>
          <w:szCs w:val="20"/>
        </w:rPr>
        <w:t xml:space="preserve">#saluddelempleado </w:t>
      </w:r>
      <w:r>
        <w:rPr>
          <w:rFonts w:ascii="Arial" w:hAnsi="Arial" w:cs="Arial"/>
          <w:color w:val="000000" w:themeColor="text1"/>
          <w:sz w:val="20"/>
          <w:szCs w:val="20"/>
        </w:rPr>
        <w:t>#bienestar</w:t>
      </w:r>
    </w:p>
    <w:p w14:paraId="43B0A14B" w14:textId="77777777" w:rsidR="003A3080" w:rsidRPr="003A3080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29EA812F" w:rsidR="005E2ACA" w:rsidRPr="0008265B" w:rsidRDefault="00A530A0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¿Te preocupa que un adolescente en tu vida esté luchando por encontrar las palabras adecuadas para hablarte sobre su bienestar mental? Comparte esta guía para iniciar conversaciones con ellos, está dirigida a jóvenes. </w:t>
      </w:r>
      <w:r w:rsidRPr="00A530A0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A530A0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A530A0">
        <w:rPr>
          <w:rFonts w:ascii="Arial" w:hAnsi="Arial" w:cs="Arial"/>
          <w:sz w:val="20"/>
          <w:szCs w:val="20"/>
          <w:shd w:val="clear" w:color="auto" w:fill="FFFFFF"/>
        </w:rPr>
        <w:t xml:space="preserve">/es </w:t>
      </w:r>
      <w:r>
        <w:rPr>
          <w:rFonts w:ascii="Arial" w:hAnsi="Arial" w:cs="Arial"/>
          <w:color w:val="000000" w:themeColor="text1"/>
          <w:sz w:val="20"/>
          <w:szCs w:val="20"/>
        </w:rPr>
        <w:t>#saluddelempleado #bienestar</w:t>
      </w:r>
    </w:p>
    <w:p w14:paraId="59DDDB8D" w14:textId="77777777" w:rsid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246AA106" w:rsidR="0008265B" w:rsidRPr="0008265B" w:rsidRDefault="00A530A0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¿Estás buscando formas de despejar tu mente y establecer límites en las redes sociales? Consulta los consejos de este mes. </w:t>
      </w:r>
      <w:r w:rsidRPr="00A530A0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A530A0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A530A0">
        <w:rPr>
          <w:rFonts w:ascii="Arial" w:hAnsi="Arial" w:cs="Arial"/>
          <w:sz w:val="20"/>
          <w:szCs w:val="20"/>
          <w:shd w:val="clear" w:color="auto" w:fill="FFFFFF"/>
        </w:rPr>
        <w:t xml:space="preserve">/es </w:t>
      </w:r>
      <w:r>
        <w:rPr>
          <w:rFonts w:ascii="Arial" w:hAnsi="Arial" w:cs="Arial"/>
          <w:color w:val="000000" w:themeColor="text1"/>
          <w:sz w:val="20"/>
          <w:szCs w:val="20"/>
        </w:rPr>
        <w:t>#saluddelempleado #bienestar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A530A0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Cómo publicar en LinkedIn:</w:t>
      </w:r>
    </w:p>
    <w:p w14:paraId="26749228" w14:textId="7B65BFDF" w:rsidR="00EE0767" w:rsidRPr="00EE0767" w:rsidRDefault="00A530A0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Abre tu cuenta de LinkedIn.</w:t>
      </w:r>
    </w:p>
    <w:p w14:paraId="6117DE66" w14:textId="2393D0BB" w:rsidR="00EE0767" w:rsidRPr="00EE0767" w:rsidRDefault="00A530A0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Elige el texto que prefieras (incluido el enlace) de las opciones anteriores. Cópialo y pégalo.</w:t>
      </w:r>
    </w:p>
    <w:p w14:paraId="6BBBCF09" w14:textId="33A946D5" w:rsidR="00EE0767" w:rsidRPr="00EE0767" w:rsidRDefault="00A530A0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Elige la imagen que prefieras y agrégala a tu publicación (guárdala en tu disco duro y selecciona la opción para agregar la imagen, antes del paso 4).</w:t>
      </w:r>
    </w:p>
    <w:p w14:paraId="60377BD6" w14:textId="1F028043" w:rsidR="00490445" w:rsidRPr="00EE0767" w:rsidRDefault="00A530A0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Haz clic en la opción para publicarla.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AEAE" w14:textId="77777777" w:rsidR="005A4D80" w:rsidRDefault="005A4D80">
      <w:pPr>
        <w:spacing w:after="0" w:line="240" w:lineRule="auto"/>
      </w:pPr>
      <w:r>
        <w:separator/>
      </w:r>
    </w:p>
  </w:endnote>
  <w:endnote w:type="continuationSeparator" w:id="0">
    <w:p w14:paraId="1C59225D" w14:textId="77777777" w:rsidR="005A4D80" w:rsidRDefault="005A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D84F" w14:textId="77777777" w:rsidR="005A4D80" w:rsidRDefault="005A4D80">
      <w:pPr>
        <w:spacing w:after="0" w:line="240" w:lineRule="auto"/>
      </w:pPr>
      <w:r>
        <w:separator/>
      </w:r>
    </w:p>
  </w:footnote>
  <w:footnote w:type="continuationSeparator" w:id="0">
    <w:p w14:paraId="52DD39A2" w14:textId="77777777" w:rsidR="005A4D80" w:rsidRDefault="005A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D6528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32A936" w:tentative="1">
      <w:start w:val="1"/>
      <w:numFmt w:val="lowerLetter"/>
      <w:lvlText w:val="%2."/>
      <w:lvlJc w:val="left"/>
      <w:pPr>
        <w:ind w:left="1440" w:hanging="360"/>
      </w:pPr>
    </w:lvl>
    <w:lvl w:ilvl="2" w:tplc="132E0E12" w:tentative="1">
      <w:start w:val="1"/>
      <w:numFmt w:val="lowerRoman"/>
      <w:lvlText w:val="%3."/>
      <w:lvlJc w:val="right"/>
      <w:pPr>
        <w:ind w:left="2160" w:hanging="180"/>
      </w:pPr>
    </w:lvl>
    <w:lvl w:ilvl="3" w:tplc="4946831E" w:tentative="1">
      <w:start w:val="1"/>
      <w:numFmt w:val="decimal"/>
      <w:lvlText w:val="%4."/>
      <w:lvlJc w:val="left"/>
      <w:pPr>
        <w:ind w:left="2880" w:hanging="360"/>
      </w:pPr>
    </w:lvl>
    <w:lvl w:ilvl="4" w:tplc="85AA5644" w:tentative="1">
      <w:start w:val="1"/>
      <w:numFmt w:val="lowerLetter"/>
      <w:lvlText w:val="%5."/>
      <w:lvlJc w:val="left"/>
      <w:pPr>
        <w:ind w:left="3600" w:hanging="360"/>
      </w:pPr>
    </w:lvl>
    <w:lvl w:ilvl="5" w:tplc="FABA6BF0" w:tentative="1">
      <w:start w:val="1"/>
      <w:numFmt w:val="lowerRoman"/>
      <w:lvlText w:val="%6."/>
      <w:lvlJc w:val="right"/>
      <w:pPr>
        <w:ind w:left="4320" w:hanging="180"/>
      </w:pPr>
    </w:lvl>
    <w:lvl w:ilvl="6" w:tplc="50A4F47C" w:tentative="1">
      <w:start w:val="1"/>
      <w:numFmt w:val="decimal"/>
      <w:lvlText w:val="%7."/>
      <w:lvlJc w:val="left"/>
      <w:pPr>
        <w:ind w:left="5040" w:hanging="360"/>
      </w:pPr>
    </w:lvl>
    <w:lvl w:ilvl="7" w:tplc="F7728F34" w:tentative="1">
      <w:start w:val="1"/>
      <w:numFmt w:val="lowerLetter"/>
      <w:lvlText w:val="%8."/>
      <w:lvlJc w:val="left"/>
      <w:pPr>
        <w:ind w:left="5760" w:hanging="360"/>
      </w:pPr>
    </w:lvl>
    <w:lvl w:ilvl="8" w:tplc="46627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B060E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F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2D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5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AF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2A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C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E1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4B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4B986C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4226AE">
      <w:start w:val="1"/>
      <w:numFmt w:val="lowerLetter"/>
      <w:lvlText w:val="%2."/>
      <w:lvlJc w:val="left"/>
      <w:pPr>
        <w:ind w:left="1080" w:hanging="360"/>
      </w:pPr>
    </w:lvl>
    <w:lvl w:ilvl="2" w:tplc="38BCF804" w:tentative="1">
      <w:start w:val="1"/>
      <w:numFmt w:val="lowerRoman"/>
      <w:lvlText w:val="%3."/>
      <w:lvlJc w:val="right"/>
      <w:pPr>
        <w:ind w:left="1800" w:hanging="180"/>
      </w:pPr>
    </w:lvl>
    <w:lvl w:ilvl="3" w:tplc="6792B688" w:tentative="1">
      <w:start w:val="1"/>
      <w:numFmt w:val="decimal"/>
      <w:lvlText w:val="%4."/>
      <w:lvlJc w:val="left"/>
      <w:pPr>
        <w:ind w:left="2520" w:hanging="360"/>
      </w:pPr>
    </w:lvl>
    <w:lvl w:ilvl="4" w:tplc="1758DEC8" w:tentative="1">
      <w:start w:val="1"/>
      <w:numFmt w:val="lowerLetter"/>
      <w:lvlText w:val="%5."/>
      <w:lvlJc w:val="left"/>
      <w:pPr>
        <w:ind w:left="3240" w:hanging="360"/>
      </w:pPr>
    </w:lvl>
    <w:lvl w:ilvl="5" w:tplc="42784D0A" w:tentative="1">
      <w:start w:val="1"/>
      <w:numFmt w:val="lowerRoman"/>
      <w:lvlText w:val="%6."/>
      <w:lvlJc w:val="right"/>
      <w:pPr>
        <w:ind w:left="3960" w:hanging="180"/>
      </w:pPr>
    </w:lvl>
    <w:lvl w:ilvl="6" w:tplc="DBA6F64A" w:tentative="1">
      <w:start w:val="1"/>
      <w:numFmt w:val="decimal"/>
      <w:lvlText w:val="%7."/>
      <w:lvlJc w:val="left"/>
      <w:pPr>
        <w:ind w:left="4680" w:hanging="360"/>
      </w:pPr>
    </w:lvl>
    <w:lvl w:ilvl="7" w:tplc="2B326666" w:tentative="1">
      <w:start w:val="1"/>
      <w:numFmt w:val="lowerLetter"/>
      <w:lvlText w:val="%8."/>
      <w:lvlJc w:val="left"/>
      <w:pPr>
        <w:ind w:left="5400" w:hanging="360"/>
      </w:pPr>
    </w:lvl>
    <w:lvl w:ilvl="8" w:tplc="E3584D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84CE69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EA294" w:tentative="1">
      <w:start w:val="1"/>
      <w:numFmt w:val="lowerLetter"/>
      <w:lvlText w:val="%2."/>
      <w:lvlJc w:val="left"/>
      <w:pPr>
        <w:ind w:left="1080" w:hanging="360"/>
      </w:pPr>
    </w:lvl>
    <w:lvl w:ilvl="2" w:tplc="8A704E90" w:tentative="1">
      <w:start w:val="1"/>
      <w:numFmt w:val="lowerRoman"/>
      <w:lvlText w:val="%3."/>
      <w:lvlJc w:val="right"/>
      <w:pPr>
        <w:ind w:left="1800" w:hanging="180"/>
      </w:pPr>
    </w:lvl>
    <w:lvl w:ilvl="3" w:tplc="750821D6" w:tentative="1">
      <w:start w:val="1"/>
      <w:numFmt w:val="decimal"/>
      <w:lvlText w:val="%4."/>
      <w:lvlJc w:val="left"/>
      <w:pPr>
        <w:ind w:left="2520" w:hanging="360"/>
      </w:pPr>
    </w:lvl>
    <w:lvl w:ilvl="4" w:tplc="862EF36C" w:tentative="1">
      <w:start w:val="1"/>
      <w:numFmt w:val="lowerLetter"/>
      <w:lvlText w:val="%5."/>
      <w:lvlJc w:val="left"/>
      <w:pPr>
        <w:ind w:left="3240" w:hanging="360"/>
      </w:pPr>
    </w:lvl>
    <w:lvl w:ilvl="5" w:tplc="2B56CF8A" w:tentative="1">
      <w:start w:val="1"/>
      <w:numFmt w:val="lowerRoman"/>
      <w:lvlText w:val="%6."/>
      <w:lvlJc w:val="right"/>
      <w:pPr>
        <w:ind w:left="3960" w:hanging="180"/>
      </w:pPr>
    </w:lvl>
    <w:lvl w:ilvl="6" w:tplc="8F041DB4" w:tentative="1">
      <w:start w:val="1"/>
      <w:numFmt w:val="decimal"/>
      <w:lvlText w:val="%7."/>
      <w:lvlJc w:val="left"/>
      <w:pPr>
        <w:ind w:left="4680" w:hanging="360"/>
      </w:pPr>
    </w:lvl>
    <w:lvl w:ilvl="7" w:tplc="03760E4E" w:tentative="1">
      <w:start w:val="1"/>
      <w:numFmt w:val="lowerLetter"/>
      <w:lvlText w:val="%8."/>
      <w:lvlJc w:val="left"/>
      <w:pPr>
        <w:ind w:left="5400" w:hanging="360"/>
      </w:pPr>
    </w:lvl>
    <w:lvl w:ilvl="8" w:tplc="302A2D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54CC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0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4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03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6D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C4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A3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A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63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898986">
    <w:abstractNumId w:val="8"/>
  </w:num>
  <w:num w:numId="2" w16cid:durableId="382755202">
    <w:abstractNumId w:val="6"/>
  </w:num>
  <w:num w:numId="3" w16cid:durableId="454300300">
    <w:abstractNumId w:val="4"/>
  </w:num>
  <w:num w:numId="4" w16cid:durableId="1076900561">
    <w:abstractNumId w:val="1"/>
  </w:num>
  <w:num w:numId="5" w16cid:durableId="1448545270">
    <w:abstractNumId w:val="3"/>
  </w:num>
  <w:num w:numId="6" w16cid:durableId="778446855">
    <w:abstractNumId w:val="5"/>
  </w:num>
  <w:num w:numId="7" w16cid:durableId="1693996327">
    <w:abstractNumId w:val="0"/>
  </w:num>
  <w:num w:numId="8" w16cid:durableId="2110855902">
    <w:abstractNumId w:val="9"/>
  </w:num>
  <w:num w:numId="9" w16cid:durableId="1273367644">
    <w:abstractNumId w:val="2"/>
  </w:num>
  <w:num w:numId="10" w16cid:durableId="542669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A4D80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2119A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530A0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935B4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2023-07-10T17:41:00Z</dcterms:created>
  <dcterms:modified xsi:type="dcterms:W3CDTF">2023-07-11T13:56:00Z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