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Textoindependiente"/>
        <w:rPr>
          <w:rFonts w:ascii="Times New Roman"/>
          <w:sz w:val="20"/>
        </w:rPr>
      </w:pPr>
      <w:r>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Textoindependiente"/>
        <w:rPr>
          <w:rFonts w:ascii="Times New Roman"/>
          <w:sz w:val="20"/>
        </w:rPr>
      </w:pPr>
    </w:p>
    <w:p w14:paraId="4B2387FC" w14:textId="77777777" w:rsidR="00E94FD2" w:rsidRDefault="00E94FD2">
      <w:pPr>
        <w:pStyle w:val="Textoindependiente"/>
        <w:rPr>
          <w:rFonts w:ascii="Times New Roman"/>
          <w:sz w:val="20"/>
        </w:rPr>
      </w:pPr>
    </w:p>
    <w:p w14:paraId="2D24BECA" w14:textId="604ABA9D" w:rsidR="00E94FD2" w:rsidRDefault="003857C0">
      <w:pPr>
        <w:pStyle w:val="Textoindependiente"/>
        <w:rPr>
          <w:rFonts w:ascii="Times New Roman"/>
          <w:sz w:val="20"/>
        </w:rPr>
      </w:pPr>
      <w:r>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Textoindependiente"/>
        <w:rPr>
          <w:rFonts w:ascii="Times New Roman"/>
          <w:sz w:val="20"/>
        </w:rPr>
      </w:pPr>
      <w:r>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Textoindependiente"/>
        <w:rPr>
          <w:rFonts w:ascii="Times New Roman"/>
          <w:sz w:val="20"/>
        </w:rPr>
      </w:pPr>
    </w:p>
    <w:p w14:paraId="232C8A2A" w14:textId="307CE7ED" w:rsidR="00E94FD2" w:rsidRDefault="00E94FD2">
      <w:pPr>
        <w:pStyle w:val="Textoindependiente"/>
        <w:rPr>
          <w:rFonts w:ascii="Times New Roman"/>
          <w:sz w:val="20"/>
        </w:rPr>
      </w:pPr>
    </w:p>
    <w:p w14:paraId="7EBD27D9" w14:textId="73D86840" w:rsidR="00E94FD2" w:rsidRDefault="00E94FD2">
      <w:pPr>
        <w:pStyle w:val="Textoindependiente"/>
        <w:rPr>
          <w:rFonts w:ascii="Times New Roman"/>
          <w:sz w:val="20"/>
        </w:rPr>
      </w:pPr>
    </w:p>
    <w:p w14:paraId="39AEB1AF" w14:textId="7F3788D7" w:rsidR="00E94FD2" w:rsidRDefault="00E94FD2">
      <w:pPr>
        <w:pStyle w:val="Textoindependiente"/>
        <w:rPr>
          <w:rFonts w:ascii="Times New Roman"/>
          <w:sz w:val="20"/>
        </w:rPr>
      </w:pPr>
    </w:p>
    <w:p w14:paraId="7DE3582B" w14:textId="794D3E95" w:rsidR="00E94FD2" w:rsidRDefault="00E94FD2">
      <w:pPr>
        <w:pStyle w:val="Textoindependiente"/>
        <w:rPr>
          <w:rFonts w:ascii="Times New Roman"/>
          <w:sz w:val="20"/>
        </w:rPr>
      </w:pPr>
    </w:p>
    <w:p w14:paraId="15BA6269" w14:textId="36102B5C" w:rsidR="00E94FD2" w:rsidRDefault="0026580D">
      <w:pPr>
        <w:pStyle w:val="Textoindependiente"/>
        <w:rPr>
          <w:rFonts w:ascii="Times New Roman"/>
          <w:sz w:val="20"/>
        </w:rPr>
      </w:pPr>
      <w:r>
        <w:rPr>
          <w:rFonts w:ascii="Times New Roman" w:hAnsi="Times New Roman"/>
          <w:noProof/>
          <w:sz w:val="20"/>
          <w:lang w:val="de"/>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Textoindependiente"/>
        <w:rPr>
          <w:rFonts w:ascii="Times New Roman"/>
          <w:sz w:val="20"/>
        </w:rPr>
      </w:pPr>
    </w:p>
    <w:p w14:paraId="7384775D" w14:textId="6BFE716D" w:rsidR="00E94FD2" w:rsidRDefault="00446E4A">
      <w:pPr>
        <w:pStyle w:val="Textoindependiente"/>
        <w:rPr>
          <w:rFonts w:ascii="Times New Roman"/>
          <w:sz w:val="20"/>
        </w:rPr>
      </w:pPr>
      <w:r>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Textoindependiente"/>
        <w:rPr>
          <w:rFonts w:ascii="Times New Roman"/>
          <w:sz w:val="20"/>
        </w:rPr>
      </w:pPr>
    </w:p>
    <w:p w14:paraId="39C54F81" w14:textId="5F0070DB" w:rsidR="00E94FD2" w:rsidRDefault="00E94FD2">
      <w:pPr>
        <w:pStyle w:val="Textoindependiente"/>
        <w:rPr>
          <w:rFonts w:ascii="Times New Roman"/>
          <w:sz w:val="20"/>
        </w:rPr>
      </w:pPr>
    </w:p>
    <w:p w14:paraId="6187E17A" w14:textId="2742C71F" w:rsidR="00E94FD2" w:rsidRDefault="00E94FD2">
      <w:pPr>
        <w:pStyle w:val="Textoindependiente"/>
        <w:rPr>
          <w:rFonts w:ascii="Times New Roman"/>
          <w:sz w:val="20"/>
        </w:rPr>
      </w:pPr>
    </w:p>
    <w:p w14:paraId="48B0788B" w14:textId="2E2BAD5C" w:rsidR="00E94FD2" w:rsidRDefault="00E94FD2">
      <w:pPr>
        <w:pStyle w:val="Textoindependiente"/>
        <w:rPr>
          <w:rFonts w:ascii="Times New Roman"/>
          <w:sz w:val="20"/>
        </w:rPr>
      </w:pPr>
    </w:p>
    <w:p w14:paraId="0B1D46BB" w14:textId="7735E7A5" w:rsidR="004F3E6D" w:rsidRDefault="004F3E6D">
      <w:pPr>
        <w:pStyle w:val="Textoindependiente"/>
        <w:rPr>
          <w:rFonts w:ascii="Times New Roman"/>
          <w:sz w:val="20"/>
        </w:rPr>
      </w:pPr>
    </w:p>
    <w:p w14:paraId="350D4FED" w14:textId="71582E5D" w:rsidR="00E94FD2" w:rsidRDefault="00E94FD2">
      <w:pPr>
        <w:pStyle w:val="Textoindependiente"/>
        <w:rPr>
          <w:rFonts w:ascii="Times New Roman"/>
          <w:sz w:val="20"/>
        </w:rPr>
      </w:pPr>
    </w:p>
    <w:p w14:paraId="5AC0125C" w14:textId="39F49300" w:rsidR="00E94FD2" w:rsidRDefault="00446E4A">
      <w:pPr>
        <w:pStyle w:val="Textoindependiente"/>
        <w:rPr>
          <w:rFonts w:ascii="Times New Roman"/>
          <w:sz w:val="20"/>
        </w:rPr>
      </w:pPr>
      <w:r>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de"/>
                              </w:rPr>
                              <w:t>Mitgliederschulung:</w:t>
                            </w:r>
                          </w:p>
                          <w:p w14:paraId="3A12A25E" w14:textId="0C36B9D4" w:rsidR="00E94FD2" w:rsidRPr="00F64482" w:rsidRDefault="00DC1344" w:rsidP="0096521E">
                            <w:pPr>
                              <w:spacing w:line="863" w:lineRule="exact"/>
                              <w:ind w:right="1143"/>
                              <w:rPr>
                                <w:b/>
                                <w:bCs/>
                                <w:sz w:val="40"/>
                                <w:szCs w:val="40"/>
                              </w:rPr>
                            </w:pPr>
                            <w:r>
                              <w:rPr>
                                <w:b/>
                                <w:bCs/>
                                <w:color w:val="002060"/>
                                <w:sz w:val="40"/>
                                <w:szCs w:val="40"/>
                                <w:lang w:val="de"/>
                              </w:rPr>
                              <w:t xml:space="preserve">Erziehung in einer sich stets im Wandel befindlichen Welt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&#13;&#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de"/>
                        </w:rPr>
                        <w:t>Mitgliederschulung:</w:t>
                      </w:r>
                    </w:p>
                    <w:p w14:paraId="3A12A25E" w14:textId="0C36B9D4" w:rsidR="00E94FD2" w:rsidRPr="00F64482" w:rsidRDefault="00DC1344" w:rsidP="0096521E">
                      <w:pPr>
                        <w:spacing w:line="863" w:lineRule="exact"/>
                        <w:ind w:right="1143"/>
                        <w:rPr>
                          <w:b/>
                          <w:bCs/>
                          <w:sz w:val="40"/>
                          <w:szCs w:val="40"/>
                        </w:rPr>
                      </w:pPr>
                      <w:r>
                        <w:rPr>
                          <w:b/>
                          <w:bCs/>
                          <w:color w:val="002060"/>
                          <w:sz w:val="40"/>
                          <w:szCs w:val="40"/>
                          <w:lang w:val="de"/>
                        </w:rPr>
                        <w:t xml:space="preserve">Erziehung in einer sich stets im Wandel befindlichen Welt </w:t>
                      </w:r>
                    </w:p>
                  </w:txbxContent>
                </v:textbox>
              </v:shape>
            </w:pict>
          </mc:Fallback>
        </mc:AlternateContent>
      </w:r>
    </w:p>
    <w:p w14:paraId="158D3668" w14:textId="73E8DE62" w:rsidR="00E94FD2" w:rsidRDefault="00E94FD2">
      <w:pPr>
        <w:pStyle w:val="Textoindependiente"/>
        <w:rPr>
          <w:rFonts w:ascii="Times New Roman"/>
          <w:sz w:val="20"/>
        </w:rPr>
      </w:pPr>
    </w:p>
    <w:p w14:paraId="656CE53B" w14:textId="535CDC49" w:rsidR="00E94FD2" w:rsidRDefault="00E94FD2">
      <w:pPr>
        <w:pStyle w:val="Textoindependiente"/>
        <w:rPr>
          <w:rFonts w:ascii="Times New Roman"/>
          <w:sz w:val="20"/>
        </w:rPr>
      </w:pPr>
    </w:p>
    <w:p w14:paraId="1DA30425" w14:textId="06B08D1A" w:rsidR="00E94FD2" w:rsidRDefault="00E94FD2" w:rsidP="25B0949E">
      <w:pPr>
        <w:pStyle w:val="Textoindependiente"/>
        <w:spacing w:line="259" w:lineRule="auto"/>
        <w:rPr>
          <w:rFonts w:ascii="Times New Roman"/>
          <w:sz w:val="20"/>
          <w:szCs w:val="20"/>
        </w:rPr>
      </w:pPr>
    </w:p>
    <w:p w14:paraId="11E2AEA6" w14:textId="7270ADED" w:rsidR="00E94FD2" w:rsidRDefault="00E94FD2">
      <w:pPr>
        <w:pStyle w:val="Textoindependiente"/>
        <w:rPr>
          <w:rFonts w:ascii="Times New Roman"/>
          <w:sz w:val="20"/>
        </w:rPr>
      </w:pPr>
    </w:p>
    <w:p w14:paraId="4052DA6A" w14:textId="77777777" w:rsidR="00E94FD2" w:rsidRDefault="00E94FD2">
      <w:pPr>
        <w:pStyle w:val="Textoindependiente"/>
        <w:rPr>
          <w:rFonts w:ascii="Times New Roman"/>
          <w:sz w:val="20"/>
        </w:rPr>
      </w:pPr>
    </w:p>
    <w:p w14:paraId="4591F29E" w14:textId="77777777" w:rsidR="00E94FD2" w:rsidRDefault="00E94FD2">
      <w:pPr>
        <w:pStyle w:val="Textoindependiente"/>
        <w:rPr>
          <w:rFonts w:ascii="Times New Roman"/>
          <w:sz w:val="20"/>
        </w:rPr>
      </w:pPr>
    </w:p>
    <w:p w14:paraId="5174F985" w14:textId="2A1FB8E5" w:rsidR="00E94FD2" w:rsidRDefault="00E94FD2" w:rsidP="25B0949E">
      <w:pPr>
        <w:pStyle w:val="Textoindependiente"/>
        <w:rPr>
          <w:rFonts w:ascii="Times New Roman"/>
          <w:sz w:val="20"/>
          <w:szCs w:val="20"/>
        </w:rPr>
      </w:pPr>
    </w:p>
    <w:p w14:paraId="0F9546E6" w14:textId="77777777" w:rsidR="00E94FD2" w:rsidRDefault="00E94FD2">
      <w:pPr>
        <w:pStyle w:val="Textoindependiente"/>
        <w:rPr>
          <w:rFonts w:ascii="Times New Roman"/>
          <w:sz w:val="20"/>
        </w:rPr>
      </w:pPr>
    </w:p>
    <w:p w14:paraId="6CCDA863" w14:textId="77777777" w:rsidR="00E94FD2" w:rsidRDefault="00E94FD2">
      <w:pPr>
        <w:pStyle w:val="Textoindependiente"/>
        <w:rPr>
          <w:rFonts w:ascii="Times New Roman"/>
          <w:sz w:val="20"/>
        </w:rPr>
      </w:pPr>
    </w:p>
    <w:p w14:paraId="28C1DF11" w14:textId="77777777" w:rsidR="00E94FD2" w:rsidRDefault="00E94FD2">
      <w:pPr>
        <w:pStyle w:val="Textoindependiente"/>
        <w:rPr>
          <w:rFonts w:ascii="Times New Roman"/>
          <w:sz w:val="20"/>
        </w:rPr>
      </w:pPr>
    </w:p>
    <w:p w14:paraId="309767D1" w14:textId="77777777" w:rsidR="00E94FD2" w:rsidRDefault="00E94FD2">
      <w:pPr>
        <w:pStyle w:val="Textoindependiente"/>
        <w:rPr>
          <w:rFonts w:ascii="Times New Roman"/>
          <w:sz w:val="20"/>
        </w:rPr>
      </w:pPr>
    </w:p>
    <w:p w14:paraId="3B769232" w14:textId="77777777" w:rsidR="00E94FD2" w:rsidRDefault="00E94FD2">
      <w:pPr>
        <w:pStyle w:val="Textoindependiente"/>
        <w:rPr>
          <w:rFonts w:ascii="Times New Roman"/>
          <w:sz w:val="20"/>
        </w:rPr>
      </w:pPr>
    </w:p>
    <w:p w14:paraId="4ED356C3" w14:textId="77777777" w:rsidR="00E94FD2" w:rsidRDefault="00E94FD2">
      <w:pPr>
        <w:pStyle w:val="Textoindependiente"/>
        <w:rPr>
          <w:rFonts w:ascii="Times New Roman"/>
          <w:sz w:val="20"/>
        </w:rPr>
      </w:pPr>
    </w:p>
    <w:p w14:paraId="1CB46570" w14:textId="77777777" w:rsidR="00E94FD2" w:rsidRDefault="00E94FD2">
      <w:pPr>
        <w:pStyle w:val="Textoindependiente"/>
        <w:rPr>
          <w:rFonts w:ascii="Times New Roman"/>
          <w:sz w:val="20"/>
        </w:rPr>
      </w:pPr>
    </w:p>
    <w:p w14:paraId="4FA4310F" w14:textId="77777777" w:rsidR="00E94FD2" w:rsidRDefault="00E94FD2">
      <w:pPr>
        <w:pStyle w:val="Textoindependiente"/>
        <w:rPr>
          <w:rFonts w:ascii="Times New Roman"/>
          <w:sz w:val="20"/>
        </w:rPr>
      </w:pPr>
    </w:p>
    <w:p w14:paraId="68FAEF34" w14:textId="77777777" w:rsidR="00E94FD2" w:rsidRDefault="00E94FD2">
      <w:pPr>
        <w:pStyle w:val="Textoindependiente"/>
        <w:rPr>
          <w:rFonts w:ascii="Times New Roman"/>
          <w:sz w:val="20"/>
        </w:rPr>
      </w:pPr>
    </w:p>
    <w:p w14:paraId="3674D32D" w14:textId="77777777" w:rsidR="00E94FD2" w:rsidRDefault="00E94FD2">
      <w:pPr>
        <w:pStyle w:val="Textoindependiente"/>
        <w:rPr>
          <w:rFonts w:ascii="Times New Roman"/>
          <w:sz w:val="20"/>
        </w:rPr>
      </w:pPr>
    </w:p>
    <w:p w14:paraId="30174582" w14:textId="77777777" w:rsidR="006343FB" w:rsidRDefault="006343FB" w:rsidP="006D195E">
      <w:pPr>
        <w:pStyle w:val="Textoindependiente"/>
        <w:ind w:firstLine="720"/>
        <w:rPr>
          <w:b/>
          <w:color w:val="002677"/>
          <w:sz w:val="34"/>
          <w:szCs w:val="22"/>
        </w:rPr>
      </w:pPr>
    </w:p>
    <w:p w14:paraId="46DF4953" w14:textId="61EADA73" w:rsidR="00E94FD2" w:rsidRDefault="00DC1344" w:rsidP="00A22C6F">
      <w:pPr>
        <w:pStyle w:val="Textoindependiente"/>
        <w:ind w:firstLine="720"/>
        <w:rPr>
          <w:b/>
          <w:color w:val="002677"/>
          <w:sz w:val="34"/>
          <w:szCs w:val="22"/>
        </w:rPr>
      </w:pPr>
      <w:r>
        <w:rPr>
          <w:b/>
          <w:bCs/>
          <w:color w:val="002677"/>
          <w:sz w:val="34"/>
          <w:szCs w:val="22"/>
          <w:lang w:val="de"/>
        </w:rPr>
        <w:t>Vorgestellte Schulung im August</w:t>
      </w:r>
    </w:p>
    <w:p w14:paraId="1F126A32" w14:textId="2080C3AD" w:rsidR="006D195E" w:rsidRPr="00F64482" w:rsidRDefault="006D195E" w:rsidP="006D195E">
      <w:pPr>
        <w:pStyle w:val="Textoindependiente"/>
        <w:ind w:firstLine="720"/>
        <w:rPr>
          <w:b/>
          <w:bCs/>
          <w:color w:val="002677"/>
          <w:sz w:val="34"/>
          <w:szCs w:val="22"/>
        </w:rPr>
      </w:pPr>
    </w:p>
    <w:p w14:paraId="363FDBBF" w14:textId="2C164D76" w:rsidR="00A22C6F" w:rsidRPr="009A5E97" w:rsidRDefault="00DC1344" w:rsidP="00A22C6F">
      <w:pPr>
        <w:shd w:val="clear" w:color="auto" w:fill="FFFFFF"/>
        <w:rPr>
          <w:rFonts w:eastAsia="Times New Roman"/>
          <w:color w:val="353638"/>
        </w:rPr>
      </w:pPr>
      <w:r>
        <w:rPr>
          <w:b/>
          <w:bCs/>
          <w:lang w:val="de"/>
        </w:rPr>
        <w:t>Erziehung in einer sich stets im Wandel befindlichen Welt</w:t>
      </w:r>
      <w:r>
        <w:rPr>
          <w:color w:val="000000"/>
          <w:lang w:val="de"/>
        </w:rPr>
        <w:t>.</w:t>
      </w:r>
      <w:r>
        <w:rPr>
          <w:color w:val="000000"/>
          <w:sz w:val="23"/>
          <w:szCs w:val="23"/>
          <w:lang w:val="de"/>
        </w:rPr>
        <w:t xml:space="preserve"> </w:t>
      </w:r>
      <w:r>
        <w:rPr>
          <w:color w:val="353638"/>
          <w:lang w:val="de"/>
        </w:rPr>
        <w:t xml:space="preserve"> </w:t>
      </w:r>
      <w:r>
        <w:rPr>
          <w:color w:val="353638"/>
          <w:shd w:val="clear" w:color="auto" w:fill="FFFFFF"/>
          <w:lang w:val="de"/>
        </w:rPr>
        <w:t>Im Zusammenhang mit globalen Ereignissen kann die Erziehung zusätzliche Herausforderungen aufwerfen. In dieser Sitzung werden wir einige der wichtigsten Erziehungsfragen in der modernen Welt ansprechen, einschließlich der Online-Sicherheit für Kinder und Jugendliche. In dieser Präsentation werden praktische Informationen über die Erziehung in einer sich stets im Wandel befindlichen Welt vorgestellt, und wie Sie Kindern auch in diesen turbulenten Zeiten zum Erfolg verhelfen können.</w:t>
      </w:r>
    </w:p>
    <w:p w14:paraId="1FC77620" w14:textId="77777777" w:rsidR="00A22C6F" w:rsidRPr="00A22C6F" w:rsidRDefault="00A22C6F" w:rsidP="00A22C6F">
      <w:pPr>
        <w:shd w:val="clear" w:color="auto" w:fill="FFFFFF"/>
        <w:rPr>
          <w:rFonts w:eastAsia="Times New Roman"/>
          <w:color w:val="353638"/>
        </w:rPr>
      </w:pPr>
    </w:p>
    <w:p w14:paraId="4ADE07C7" w14:textId="77777777" w:rsidR="00A22C6F" w:rsidRPr="00A22C6F" w:rsidRDefault="00A22C6F" w:rsidP="00A22C6F">
      <w:pPr>
        <w:widowControl/>
        <w:shd w:val="clear" w:color="auto" w:fill="FFFFFF"/>
        <w:autoSpaceDE/>
        <w:autoSpaceDN/>
        <w:rPr>
          <w:rFonts w:eastAsia="Times New Roman"/>
          <w:color w:val="353638"/>
        </w:rPr>
      </w:pPr>
      <w:r>
        <w:rPr>
          <w:rFonts w:eastAsia="Times New Roman"/>
          <w:color w:val="353638"/>
          <w:lang w:val="de"/>
        </w:rPr>
        <w:t>Lernpunkte</w:t>
      </w:r>
    </w:p>
    <w:p w14:paraId="30639220" w14:textId="77777777" w:rsidR="003C6797" w:rsidRPr="003C6797" w:rsidRDefault="003C6797" w:rsidP="0096521E">
      <w:pPr>
        <w:widowControl/>
        <w:numPr>
          <w:ilvl w:val="0"/>
          <w:numId w:val="21"/>
        </w:numPr>
        <w:shd w:val="clear" w:color="auto" w:fill="FFFFFF"/>
        <w:autoSpaceDE/>
        <w:autoSpaceDN/>
        <w:spacing w:before="120" w:after="100" w:afterAutospacing="1"/>
        <w:rPr>
          <w:rFonts w:eastAsia="Times New Roman"/>
          <w:color w:val="353638"/>
        </w:rPr>
      </w:pPr>
      <w:r>
        <w:rPr>
          <w:rFonts w:eastAsia="Times New Roman"/>
          <w:color w:val="353638"/>
          <w:lang w:val="de"/>
        </w:rPr>
        <w:t>Mehr über die Entwicklungsphasen in der Kindheit lernen</w:t>
      </w:r>
    </w:p>
    <w:p w14:paraId="76E990D1" w14:textId="77777777" w:rsidR="003C6797" w:rsidRPr="003C6797" w:rsidRDefault="003C6797" w:rsidP="003C6797">
      <w:pPr>
        <w:widowControl/>
        <w:numPr>
          <w:ilvl w:val="0"/>
          <w:numId w:val="21"/>
        </w:numPr>
        <w:shd w:val="clear" w:color="auto" w:fill="FFFFFF"/>
        <w:autoSpaceDE/>
        <w:autoSpaceDN/>
        <w:spacing w:before="100" w:beforeAutospacing="1" w:after="100" w:afterAutospacing="1"/>
        <w:rPr>
          <w:rFonts w:eastAsia="Times New Roman"/>
          <w:color w:val="353638"/>
        </w:rPr>
      </w:pPr>
      <w:r>
        <w:rPr>
          <w:rFonts w:eastAsia="Times New Roman"/>
          <w:color w:val="353638"/>
          <w:lang w:val="de"/>
        </w:rPr>
        <w:t>Erkunden, wie Sie Belastbarkeit in Kindern und Jugendlichen aufbauen können  </w:t>
      </w:r>
    </w:p>
    <w:p w14:paraId="79658ECB" w14:textId="1C4C23D9" w:rsidR="003C6797" w:rsidRPr="003C6797" w:rsidRDefault="003C6797" w:rsidP="003C6797">
      <w:pPr>
        <w:widowControl/>
        <w:numPr>
          <w:ilvl w:val="0"/>
          <w:numId w:val="21"/>
        </w:numPr>
        <w:shd w:val="clear" w:color="auto" w:fill="FFFFFF"/>
        <w:autoSpaceDE/>
        <w:autoSpaceDN/>
        <w:spacing w:before="100" w:beforeAutospacing="1" w:after="100" w:afterAutospacing="1"/>
        <w:rPr>
          <w:rFonts w:eastAsia="Times New Roman"/>
          <w:color w:val="353638"/>
        </w:rPr>
      </w:pPr>
      <w:r>
        <w:rPr>
          <w:rFonts w:eastAsia="Times New Roman"/>
          <w:color w:val="353638"/>
          <w:lang w:val="de"/>
        </w:rPr>
        <w:t>Besprechen, wie Sie mit Kindern über die traumatischen und/oder schwierigen Ereignisse sprechen</w:t>
      </w:r>
      <w:r w:rsidR="00FC7261">
        <w:rPr>
          <w:rFonts w:eastAsia="Times New Roman"/>
          <w:color w:val="353638"/>
          <w:lang w:val="de"/>
        </w:rPr>
        <w:t> </w:t>
      </w:r>
      <w:r>
        <w:rPr>
          <w:rFonts w:eastAsia="Times New Roman"/>
          <w:color w:val="353638"/>
          <w:lang w:val="de"/>
        </w:rPr>
        <w:t>können.</w:t>
      </w:r>
    </w:p>
    <w:p w14:paraId="4823FF1A" w14:textId="22343EA4" w:rsidR="003C6797" w:rsidRPr="003C6797" w:rsidRDefault="003C6797" w:rsidP="0096521E">
      <w:pPr>
        <w:widowControl/>
        <w:numPr>
          <w:ilvl w:val="0"/>
          <w:numId w:val="21"/>
        </w:numPr>
        <w:shd w:val="clear" w:color="auto" w:fill="FFFFFF"/>
        <w:autoSpaceDE/>
        <w:autoSpaceDN/>
        <w:spacing w:before="100" w:beforeAutospacing="1"/>
        <w:rPr>
          <w:rFonts w:eastAsia="Times New Roman"/>
          <w:color w:val="353638"/>
        </w:rPr>
      </w:pPr>
      <w:r>
        <w:rPr>
          <w:rFonts w:eastAsia="Times New Roman"/>
          <w:color w:val="353638"/>
          <w:lang w:val="de"/>
        </w:rPr>
        <w:t>Erkennen, auf welche Verhaltensweisen Sie achten sollten und wann Sie Hilfe suchen sollten</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Textoindependiente"/>
        <w:ind w:right="600"/>
        <w:jc w:val="center"/>
        <w:rPr>
          <w:sz w:val="23"/>
          <w:szCs w:val="23"/>
        </w:rPr>
      </w:pPr>
      <w:r>
        <w:rPr>
          <w:sz w:val="23"/>
          <w:szCs w:val="23"/>
          <w:lang w:val="de"/>
        </w:rPr>
        <w:t>Melden Sie sich für eine einstündige Live-Schulung an oder verwenden Sie die On-Demand-Option, um sich die Schulung zu einem für Sie günstigen Zeitpunkt anzusehen. Die Schulung erfolgt in englischer Sprache und wird weltweit angeboten.</w:t>
      </w:r>
    </w:p>
    <w:p w14:paraId="624F494E" w14:textId="77777777" w:rsidR="00A14437" w:rsidRPr="006D195E" w:rsidRDefault="00A14437" w:rsidP="00A14437">
      <w:pPr>
        <w:pStyle w:val="Textoindependiente"/>
        <w:ind w:firstLine="720"/>
        <w:rPr>
          <w:b/>
          <w:sz w:val="20"/>
        </w:rPr>
      </w:pPr>
    </w:p>
    <w:p w14:paraId="6495D2B9" w14:textId="77777777" w:rsidR="00A14437" w:rsidRDefault="00A14437">
      <w:pPr>
        <w:spacing w:before="95"/>
        <w:ind w:left="402"/>
        <w:rPr>
          <w:b/>
          <w:color w:val="002677"/>
          <w:sz w:val="34"/>
        </w:rPr>
      </w:pPr>
    </w:p>
    <w:tbl>
      <w:tblPr>
        <w:tblStyle w:val="Tablaconcuadrcula"/>
        <w:tblW w:w="0" w:type="auto"/>
        <w:jc w:val="center"/>
        <w:shd w:val="clear" w:color="auto" w:fill="FBF9F4"/>
        <w:tblLook w:val="04A0" w:firstRow="1" w:lastRow="0" w:firstColumn="1" w:lastColumn="0" w:noHBand="0" w:noVBand="1"/>
      </w:tblPr>
      <w:tblGrid>
        <w:gridCol w:w="2972"/>
        <w:gridCol w:w="1954"/>
        <w:gridCol w:w="1955"/>
        <w:gridCol w:w="1954"/>
        <w:gridCol w:w="1955"/>
      </w:tblGrid>
      <w:tr w:rsidR="005D5AD8" w:rsidRPr="00466541" w14:paraId="37C0D7FB" w14:textId="3377453C" w:rsidTr="0096521E">
        <w:trPr>
          <w:jc w:val="center"/>
        </w:trPr>
        <w:tc>
          <w:tcPr>
            <w:tcW w:w="2972"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de"/>
              </w:rPr>
              <w:t>Aufgezeichnete Sitzungen</w:t>
            </w:r>
          </w:p>
          <w:p w14:paraId="36AD01BC" w14:textId="1DCC1659" w:rsidR="00E659DD" w:rsidRPr="003E7D03" w:rsidRDefault="00E659DD" w:rsidP="00466541">
            <w:pPr>
              <w:spacing w:before="95"/>
              <w:jc w:val="center"/>
              <w:rPr>
                <w:color w:val="10253F"/>
                <w:sz w:val="20"/>
                <w:szCs w:val="20"/>
              </w:rPr>
            </w:pPr>
            <w:r>
              <w:rPr>
                <w:color w:val="10253F"/>
                <w:sz w:val="20"/>
                <w:szCs w:val="20"/>
                <w:lang w:val="de"/>
              </w:rPr>
              <w:t>On Demand</w:t>
            </w:r>
          </w:p>
          <w:p w14:paraId="1E66A1EF" w14:textId="4B1C3472" w:rsidR="00E659DD" w:rsidRPr="00F64482" w:rsidRDefault="00E659DD" w:rsidP="00F64482">
            <w:pPr>
              <w:spacing w:before="95"/>
              <w:jc w:val="center"/>
              <w:rPr>
                <w:color w:val="10253F"/>
                <w:sz w:val="20"/>
                <w:szCs w:val="20"/>
              </w:rPr>
            </w:pPr>
            <w:r>
              <w:rPr>
                <w:color w:val="10253F"/>
                <w:sz w:val="20"/>
                <w:szCs w:val="20"/>
                <w:lang w:val="de"/>
              </w:rPr>
              <w:t>(Ohne Fragen und Antworten)</w:t>
            </w:r>
          </w:p>
          <w:p w14:paraId="4C2C1671" w14:textId="77777777" w:rsidR="00F64482" w:rsidRDefault="00F64482" w:rsidP="00F64482">
            <w:pPr>
              <w:pStyle w:val="xmsonormal"/>
            </w:pPr>
          </w:p>
          <w:p w14:paraId="50450A0E" w14:textId="56D06815" w:rsidR="008406BB" w:rsidRPr="00DC00FD" w:rsidRDefault="00DC00FD" w:rsidP="00F64482">
            <w:pPr>
              <w:spacing w:before="95"/>
              <w:jc w:val="center"/>
              <w:rPr>
                <w:rStyle w:val="Hipervnculo"/>
                <w:b/>
                <w:bCs/>
                <w:sz w:val="28"/>
                <w:szCs w:val="28"/>
              </w:rPr>
            </w:pPr>
            <w:r>
              <w:rPr>
                <w:sz w:val="28"/>
                <w:szCs w:val="28"/>
                <w:lang w:val="de"/>
              </w:rPr>
              <w:fldChar w:fldCharType="begin"/>
            </w:r>
            <w:r>
              <w:rPr>
                <w:sz w:val="28"/>
                <w:szCs w:val="28"/>
                <w:lang w:val="de"/>
              </w:rPr>
              <w:instrText>HYPERLINK "https://optum.webex.com/webappng/sites/optum/recording/5a600d2a0166103daf03005056812d4c/playback"</w:instrText>
            </w:r>
            <w:r>
              <w:rPr>
                <w:sz w:val="28"/>
                <w:szCs w:val="28"/>
                <w:lang w:val="de"/>
              </w:rPr>
            </w:r>
            <w:r>
              <w:rPr>
                <w:sz w:val="28"/>
                <w:szCs w:val="28"/>
                <w:lang w:val="de"/>
              </w:rPr>
              <w:fldChar w:fldCharType="separate"/>
            </w:r>
            <w:r>
              <w:rPr>
                <w:rStyle w:val="Hipervnculo"/>
                <w:b/>
                <w:bCs/>
                <w:sz w:val="28"/>
                <w:szCs w:val="28"/>
                <w:lang w:val="de"/>
              </w:rPr>
              <w:t>Hier ansehen</w:t>
            </w:r>
          </w:p>
          <w:p w14:paraId="7E245457" w14:textId="026EE281" w:rsidR="00F64482" w:rsidRDefault="00DC00FD" w:rsidP="00F64482">
            <w:pPr>
              <w:spacing w:before="95"/>
              <w:jc w:val="center"/>
              <w:rPr>
                <w:b/>
                <w:bCs/>
                <w:sz w:val="28"/>
                <w:szCs w:val="28"/>
              </w:rPr>
            </w:pPr>
            <w:r>
              <w:rPr>
                <w:b/>
                <w:bCs/>
                <w:sz w:val="28"/>
                <w:szCs w:val="28"/>
                <w:lang w:val="de"/>
              </w:rPr>
              <w:fldChar w:fldCharType="end"/>
            </w:r>
          </w:p>
          <w:p w14:paraId="00C09517" w14:textId="0E21D4A3" w:rsidR="00E659DD" w:rsidRPr="00E65F6E" w:rsidRDefault="00E659DD" w:rsidP="00466541">
            <w:pPr>
              <w:spacing w:before="95"/>
              <w:jc w:val="center"/>
              <w:rPr>
                <w:rStyle w:val="Hipervnculo"/>
                <w:b/>
                <w:color w:val="1F497D" w:themeColor="text2"/>
                <w:sz w:val="28"/>
                <w:szCs w:val="18"/>
                <w:u w:val="none"/>
              </w:rPr>
            </w:pPr>
            <w:r>
              <w:rPr>
                <w:rStyle w:val="Hipervnculo"/>
                <w:b/>
                <w:bCs/>
                <w:color w:val="1F497D" w:themeColor="text2"/>
                <w:sz w:val="28"/>
                <w:szCs w:val="18"/>
                <w:u w:val="none"/>
                <w:lang w:val="de"/>
              </w:rPr>
              <w:t>Keine Zeit?</w:t>
            </w:r>
          </w:p>
          <w:p w14:paraId="373F95AF" w14:textId="77777777" w:rsidR="00F64482" w:rsidRDefault="00E659DD" w:rsidP="00F64482">
            <w:pPr>
              <w:pStyle w:val="xmsonormal"/>
            </w:pPr>
            <w:r>
              <w:rPr>
                <w:rFonts w:ascii="Arial" w:hAnsi="Arial" w:cs="Arial"/>
                <w:color w:val="000000" w:themeColor="text1"/>
                <w:sz w:val="28"/>
                <w:szCs w:val="28"/>
                <w:lang w:val="de"/>
              </w:rPr>
              <w:t xml:space="preserve">Sehen Sie sich </w:t>
            </w:r>
          </w:p>
          <w:p w14:paraId="1D5E1C83" w14:textId="77777777" w:rsidR="00F64482" w:rsidRDefault="00F64482" w:rsidP="00F64482">
            <w:pPr>
              <w:pStyle w:val="xmsonormal"/>
            </w:pPr>
            <w:r>
              <w:rPr>
                <w:rFonts w:ascii="Arial" w:hAnsi="Arial" w:cs="Arial"/>
                <w:lang w:val="de"/>
              </w:rPr>
              <w:t> </w:t>
            </w:r>
          </w:p>
          <w:p w14:paraId="769701BC" w14:textId="5FEFB616" w:rsidR="00BF603B" w:rsidRPr="0096521E" w:rsidRDefault="00177678" w:rsidP="0096521E">
            <w:pPr>
              <w:pStyle w:val="NormalWeb"/>
              <w:spacing w:before="0" w:beforeAutospacing="0" w:after="0" w:afterAutospacing="0"/>
              <w:ind w:right="-36"/>
              <w:jc w:val="center"/>
              <w:rPr>
                <w:rStyle w:val="Hipervnculo"/>
                <w:rFonts w:ascii="Arial" w:hAnsi="Arial" w:cs="Arial"/>
                <w:b/>
                <w:bCs/>
                <w:sz w:val="28"/>
                <w:szCs w:val="28"/>
              </w:rPr>
            </w:pPr>
            <w:r w:rsidRPr="0096521E">
              <w:rPr>
                <w:rFonts w:ascii="Arial" w:hAnsi="Arial" w:cs="Arial"/>
                <w:sz w:val="28"/>
                <w:szCs w:val="28"/>
                <w:lang w:val="de"/>
              </w:rPr>
              <w:fldChar w:fldCharType="begin"/>
            </w:r>
            <w:r w:rsidRPr="0096521E">
              <w:rPr>
                <w:rFonts w:ascii="Arial" w:hAnsi="Arial" w:cs="Arial"/>
                <w:sz w:val="28"/>
                <w:szCs w:val="28"/>
                <w:lang w:val="de"/>
              </w:rPr>
              <w:instrText>HYPERLINK "https://optum.webex.com/webappng/sites/optum/recording/e03797a4061f103da57b00505681461a/playback"</w:instrText>
            </w:r>
            <w:r w:rsidRPr="0096521E">
              <w:rPr>
                <w:rFonts w:ascii="Arial" w:hAnsi="Arial" w:cs="Arial"/>
                <w:sz w:val="28"/>
                <w:szCs w:val="28"/>
                <w:lang w:val="de"/>
              </w:rPr>
            </w:r>
            <w:r w:rsidRPr="0096521E">
              <w:rPr>
                <w:rFonts w:ascii="Arial" w:hAnsi="Arial" w:cs="Arial"/>
                <w:sz w:val="28"/>
                <w:szCs w:val="28"/>
                <w:lang w:val="de"/>
              </w:rPr>
              <w:fldChar w:fldCharType="separate"/>
            </w:r>
            <w:r w:rsidRPr="0096521E">
              <w:rPr>
                <w:rStyle w:val="Hipervnculo"/>
                <w:rFonts w:ascii="Arial" w:hAnsi="Arial" w:cs="Arial"/>
                <w:b/>
                <w:bCs/>
                <w:sz w:val="28"/>
                <w:szCs w:val="28"/>
                <w:lang w:val="de"/>
              </w:rPr>
              <w:t>hier</w:t>
            </w:r>
            <w:r w:rsidRPr="0096521E">
              <w:rPr>
                <w:rFonts w:ascii="Arial" w:hAnsi="Arial" w:cs="Arial"/>
                <w:lang w:val="de"/>
              </w:rPr>
              <w:t xml:space="preserve"> </w:t>
            </w:r>
            <w:r w:rsidRPr="0096521E">
              <w:rPr>
                <w:rFonts w:ascii="Arial" w:hAnsi="Arial" w:cs="Arial"/>
                <w:sz w:val="28"/>
                <w:szCs w:val="28"/>
                <w:lang w:val="de"/>
              </w:rPr>
              <w:t>eine zehnminütige Zusammenfassung an</w:t>
            </w:r>
          </w:p>
          <w:p w14:paraId="06167B9B" w14:textId="0793672D" w:rsidR="00E659DD" w:rsidRPr="0096521E" w:rsidRDefault="00177678" w:rsidP="00177678">
            <w:pPr>
              <w:spacing w:before="95"/>
              <w:jc w:val="center"/>
              <w:rPr>
                <w:b/>
                <w:sz w:val="28"/>
                <w:szCs w:val="18"/>
              </w:rPr>
            </w:pPr>
            <w:r w:rsidRPr="0096521E">
              <w:rPr>
                <w:rFonts w:eastAsia="Times New Roman"/>
                <w:b/>
                <w:bCs/>
                <w:sz w:val="28"/>
                <w:szCs w:val="28"/>
                <w:lang w:val="de"/>
              </w:rPr>
              <w:fldChar w:fldCharType="end"/>
            </w:r>
          </w:p>
          <w:p w14:paraId="35C264EE" w14:textId="02546B14" w:rsidR="00E659DD" w:rsidRPr="00E4588F" w:rsidRDefault="00E659DD">
            <w:pPr>
              <w:spacing w:before="95"/>
              <w:rPr>
                <w:b/>
                <w:sz w:val="28"/>
                <w:szCs w:val="18"/>
                <w:highlight w:val="yellow"/>
              </w:rPr>
            </w:pPr>
          </w:p>
        </w:tc>
        <w:tc>
          <w:tcPr>
            <w:tcW w:w="1954" w:type="dxa"/>
            <w:shd w:val="clear" w:color="auto" w:fill="FBF9F4"/>
          </w:tcPr>
          <w:p w14:paraId="506203A2" w14:textId="4179B89C" w:rsidR="00E659DD" w:rsidRPr="00E05563" w:rsidRDefault="0089169A" w:rsidP="00466541">
            <w:pPr>
              <w:spacing w:before="95"/>
              <w:jc w:val="center"/>
              <w:rPr>
                <w:b/>
                <w:sz w:val="28"/>
                <w:szCs w:val="18"/>
              </w:rPr>
            </w:pPr>
            <w:r>
              <w:rPr>
                <w:b/>
                <w:bCs/>
                <w:sz w:val="28"/>
                <w:szCs w:val="18"/>
                <w:lang w:val="de"/>
              </w:rPr>
              <w:t>13. August</w:t>
            </w:r>
          </w:p>
          <w:p w14:paraId="07F1C647" w14:textId="6A4B15DA" w:rsidR="00E659DD" w:rsidRPr="003E7D03" w:rsidRDefault="005143EB" w:rsidP="00466541">
            <w:pPr>
              <w:spacing w:before="95"/>
              <w:jc w:val="center"/>
              <w:rPr>
                <w:color w:val="10253F"/>
                <w:sz w:val="20"/>
                <w:szCs w:val="20"/>
              </w:rPr>
            </w:pPr>
            <w:r>
              <w:rPr>
                <w:color w:val="10253F"/>
                <w:sz w:val="20"/>
                <w:szCs w:val="20"/>
                <w:lang w:val="de"/>
              </w:rPr>
              <w:t>7:00 - 8:00 Uhr BST</w:t>
            </w:r>
          </w:p>
          <w:p w14:paraId="28F4B4C1" w14:textId="3E265C55" w:rsidR="00E659DD" w:rsidRPr="003E7D03" w:rsidRDefault="00E659DD" w:rsidP="00466541">
            <w:pPr>
              <w:spacing w:before="95"/>
              <w:jc w:val="center"/>
              <w:rPr>
                <w:color w:val="10253F"/>
                <w:sz w:val="20"/>
                <w:szCs w:val="20"/>
              </w:rPr>
            </w:pPr>
            <w:r>
              <w:rPr>
                <w:color w:val="10253F"/>
                <w:sz w:val="20"/>
                <w:szCs w:val="20"/>
                <w:lang w:val="de"/>
              </w:rPr>
              <w:t xml:space="preserve">(mit Fragen </w:t>
            </w:r>
            <w:r w:rsidR="00FC7261">
              <w:rPr>
                <w:color w:val="10253F"/>
                <w:sz w:val="20"/>
                <w:szCs w:val="20"/>
                <w:lang w:val="de"/>
              </w:rPr>
              <w:br/>
            </w:r>
            <w:r>
              <w:rPr>
                <w:color w:val="10253F"/>
                <w:sz w:val="20"/>
                <w:szCs w:val="20"/>
                <w:lang w:val="de"/>
              </w:rPr>
              <w:t>und Antworten)</w:t>
            </w:r>
          </w:p>
          <w:p w14:paraId="0F9E6105" w14:textId="77777777" w:rsidR="00E659DD" w:rsidRPr="003E7D03" w:rsidRDefault="00E659DD" w:rsidP="00466541">
            <w:pPr>
              <w:spacing w:before="95"/>
              <w:jc w:val="center"/>
              <w:rPr>
                <w:b/>
                <w:sz w:val="28"/>
                <w:szCs w:val="18"/>
              </w:rPr>
            </w:pPr>
          </w:p>
          <w:p w14:paraId="7DA6D680" w14:textId="10FBE9D1" w:rsidR="00E659DD" w:rsidRPr="003E7D03" w:rsidRDefault="00FC7261" w:rsidP="00466541">
            <w:pPr>
              <w:spacing w:before="95"/>
              <w:jc w:val="center"/>
              <w:rPr>
                <w:b/>
                <w:sz w:val="28"/>
                <w:szCs w:val="18"/>
              </w:rPr>
            </w:pPr>
            <w:hyperlink r:id="rId11" w:history="1">
              <w:r w:rsidR="008541AD">
                <w:rPr>
                  <w:rStyle w:val="Hipervnculo"/>
                  <w:b/>
                  <w:bCs/>
                  <w:sz w:val="28"/>
                  <w:szCs w:val="18"/>
                  <w:lang w:val="de"/>
                </w:rPr>
                <w:t>Jetzt anmelden</w:t>
              </w:r>
            </w:hyperlink>
          </w:p>
        </w:tc>
        <w:tc>
          <w:tcPr>
            <w:tcW w:w="1955" w:type="dxa"/>
            <w:shd w:val="clear" w:color="auto" w:fill="FBF9F4"/>
          </w:tcPr>
          <w:p w14:paraId="55F13A15" w14:textId="77777777" w:rsidR="00191A29" w:rsidRDefault="00191A29" w:rsidP="00191A29">
            <w:pPr>
              <w:spacing w:before="95"/>
              <w:jc w:val="center"/>
              <w:rPr>
                <w:b/>
                <w:sz w:val="28"/>
                <w:szCs w:val="18"/>
              </w:rPr>
            </w:pPr>
            <w:r>
              <w:rPr>
                <w:b/>
                <w:bCs/>
                <w:sz w:val="28"/>
                <w:szCs w:val="18"/>
                <w:lang w:val="de"/>
              </w:rPr>
              <w:t xml:space="preserve">13. August </w:t>
            </w:r>
          </w:p>
          <w:p w14:paraId="7065DE9B" w14:textId="14C49E15" w:rsidR="00E659DD" w:rsidRPr="003E7D03" w:rsidRDefault="005A5249" w:rsidP="00191A29">
            <w:pPr>
              <w:spacing w:before="95"/>
              <w:jc w:val="center"/>
              <w:rPr>
                <w:color w:val="10253F"/>
                <w:sz w:val="20"/>
                <w:szCs w:val="20"/>
                <w:shd w:val="clear" w:color="auto" w:fill="FFFFFF"/>
              </w:rPr>
            </w:pPr>
            <w:r>
              <w:rPr>
                <w:color w:val="10253F"/>
                <w:sz w:val="20"/>
                <w:szCs w:val="20"/>
                <w:shd w:val="clear" w:color="auto" w:fill="FBF9F4"/>
                <w:lang w:val="de"/>
              </w:rPr>
              <w:t>19:00 - 20:00 Uhr BST</w:t>
            </w:r>
          </w:p>
          <w:p w14:paraId="720960DD" w14:textId="3008014B" w:rsidR="00E659DD" w:rsidRPr="003E7D03" w:rsidRDefault="00E659DD" w:rsidP="00A5499F">
            <w:pPr>
              <w:spacing w:before="95"/>
              <w:jc w:val="center"/>
              <w:rPr>
                <w:color w:val="10253F"/>
                <w:sz w:val="20"/>
                <w:szCs w:val="20"/>
              </w:rPr>
            </w:pPr>
            <w:r>
              <w:rPr>
                <w:color w:val="10253F"/>
                <w:sz w:val="20"/>
                <w:szCs w:val="20"/>
                <w:lang w:val="de"/>
              </w:rPr>
              <w:t xml:space="preserve">(mit Fragen </w:t>
            </w:r>
            <w:r w:rsidR="00FC7261">
              <w:rPr>
                <w:color w:val="10253F"/>
                <w:sz w:val="20"/>
                <w:szCs w:val="20"/>
                <w:lang w:val="de"/>
              </w:rPr>
              <w:br/>
            </w:r>
            <w:r>
              <w:rPr>
                <w:color w:val="10253F"/>
                <w:sz w:val="20"/>
                <w:szCs w:val="20"/>
                <w:lang w:val="de"/>
              </w:rPr>
              <w:t>und Antworten)</w:t>
            </w:r>
          </w:p>
          <w:p w14:paraId="2EF0B467" w14:textId="77777777" w:rsidR="00E659DD" w:rsidRPr="003E7D03" w:rsidRDefault="00E659DD" w:rsidP="00466541">
            <w:pPr>
              <w:spacing w:before="95"/>
              <w:jc w:val="center"/>
              <w:rPr>
                <w:b/>
                <w:sz w:val="28"/>
                <w:szCs w:val="18"/>
                <w:shd w:val="clear" w:color="auto" w:fill="FFFFFF"/>
              </w:rPr>
            </w:pPr>
          </w:p>
          <w:p w14:paraId="047FD6C1" w14:textId="2A40D789" w:rsidR="00E659DD" w:rsidRPr="003E7D03" w:rsidRDefault="00FC7261" w:rsidP="00466541">
            <w:pPr>
              <w:spacing w:before="95"/>
              <w:jc w:val="center"/>
              <w:rPr>
                <w:b/>
                <w:sz w:val="28"/>
                <w:szCs w:val="18"/>
              </w:rPr>
            </w:pPr>
            <w:hyperlink r:id="rId12" w:history="1">
              <w:r w:rsidR="008541AD">
                <w:rPr>
                  <w:rStyle w:val="Hipervnculo"/>
                  <w:b/>
                  <w:bCs/>
                  <w:sz w:val="28"/>
                  <w:szCs w:val="18"/>
                  <w:lang w:val="de"/>
                </w:rPr>
                <w:t>Jetzt anmelden</w:t>
              </w:r>
            </w:hyperlink>
          </w:p>
        </w:tc>
        <w:tc>
          <w:tcPr>
            <w:tcW w:w="1954" w:type="dxa"/>
            <w:shd w:val="clear" w:color="auto" w:fill="FBF9F4"/>
          </w:tcPr>
          <w:p w14:paraId="28241B35" w14:textId="376FE11A" w:rsidR="00E659DD" w:rsidRPr="0066426F" w:rsidRDefault="00191A29" w:rsidP="00AF2BA3">
            <w:pPr>
              <w:spacing w:before="95"/>
              <w:jc w:val="center"/>
              <w:rPr>
                <w:b/>
                <w:sz w:val="28"/>
                <w:szCs w:val="18"/>
              </w:rPr>
            </w:pPr>
            <w:r>
              <w:rPr>
                <w:b/>
                <w:bCs/>
                <w:sz w:val="28"/>
                <w:szCs w:val="18"/>
                <w:lang w:val="de"/>
              </w:rPr>
              <w:t>20. August</w:t>
            </w:r>
          </w:p>
          <w:p w14:paraId="295026FD" w14:textId="7A1F1A6C" w:rsidR="00E659DD" w:rsidRPr="003E7D03" w:rsidRDefault="005A524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de"/>
              </w:rPr>
              <w:t>13:00 - 14:00 Uhr BST</w:t>
            </w:r>
          </w:p>
          <w:p w14:paraId="5C5B71C9" w14:textId="02F2D0D0" w:rsidR="00E659DD" w:rsidRPr="003E7D03" w:rsidRDefault="00E659DD" w:rsidP="00A5499F">
            <w:pPr>
              <w:spacing w:before="95"/>
              <w:jc w:val="center"/>
              <w:rPr>
                <w:color w:val="10253F"/>
                <w:sz w:val="20"/>
                <w:szCs w:val="20"/>
              </w:rPr>
            </w:pPr>
            <w:r>
              <w:rPr>
                <w:color w:val="10253F"/>
                <w:sz w:val="20"/>
                <w:szCs w:val="20"/>
                <w:lang w:val="de"/>
              </w:rPr>
              <w:t>(mit Fragen</w:t>
            </w:r>
            <w:r w:rsidR="00FC7261">
              <w:rPr>
                <w:color w:val="10253F"/>
                <w:sz w:val="20"/>
                <w:szCs w:val="20"/>
                <w:lang w:val="de"/>
              </w:rPr>
              <w:br/>
            </w:r>
            <w:r>
              <w:rPr>
                <w:color w:val="10253F"/>
                <w:sz w:val="20"/>
                <w:szCs w:val="20"/>
                <w:lang w:val="de"/>
              </w:rPr>
              <w:t>und Antworten)</w:t>
            </w:r>
          </w:p>
          <w:p w14:paraId="7AC4E437" w14:textId="77777777" w:rsidR="00E659DD" w:rsidRPr="003E7D03" w:rsidRDefault="00E659DD" w:rsidP="00466541">
            <w:pPr>
              <w:spacing w:before="95"/>
              <w:jc w:val="center"/>
              <w:rPr>
                <w:b/>
                <w:sz w:val="28"/>
                <w:szCs w:val="18"/>
                <w:shd w:val="clear" w:color="auto" w:fill="FFFFFF"/>
              </w:rPr>
            </w:pPr>
          </w:p>
          <w:p w14:paraId="375E4D1B" w14:textId="382A34F9" w:rsidR="00E659DD" w:rsidRPr="003E7D03" w:rsidRDefault="00FC7261" w:rsidP="00466541">
            <w:pPr>
              <w:spacing w:before="95"/>
              <w:jc w:val="center"/>
              <w:rPr>
                <w:b/>
                <w:sz w:val="28"/>
                <w:szCs w:val="18"/>
              </w:rPr>
            </w:pPr>
            <w:hyperlink r:id="rId13" w:history="1">
              <w:r w:rsidR="008541AD">
                <w:rPr>
                  <w:rStyle w:val="Hipervnculo"/>
                  <w:b/>
                  <w:bCs/>
                  <w:sz w:val="28"/>
                  <w:szCs w:val="18"/>
                  <w:lang w:val="de"/>
                </w:rPr>
                <w:t>Jetzt anmelden</w:t>
              </w:r>
            </w:hyperlink>
          </w:p>
        </w:tc>
        <w:tc>
          <w:tcPr>
            <w:tcW w:w="1955" w:type="dxa"/>
            <w:shd w:val="clear" w:color="auto" w:fill="FBF9F4"/>
          </w:tcPr>
          <w:p w14:paraId="65C99B68" w14:textId="743BFF92" w:rsidR="00B07641" w:rsidRPr="0066426F" w:rsidRDefault="00A01F63" w:rsidP="00B07641">
            <w:pPr>
              <w:spacing w:before="95"/>
              <w:jc w:val="center"/>
              <w:rPr>
                <w:b/>
                <w:sz w:val="28"/>
                <w:szCs w:val="18"/>
              </w:rPr>
            </w:pPr>
            <w:r>
              <w:rPr>
                <w:b/>
                <w:bCs/>
                <w:sz w:val="28"/>
                <w:szCs w:val="18"/>
                <w:lang w:val="de"/>
              </w:rPr>
              <w:t xml:space="preserve">21. August </w:t>
            </w:r>
          </w:p>
          <w:p w14:paraId="1211DA39" w14:textId="68B7F3A4" w:rsidR="00334FA7" w:rsidRDefault="005143EB"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de"/>
              </w:rPr>
              <w:t>17:00 - 18:00 Uhr BST</w:t>
            </w:r>
          </w:p>
          <w:p w14:paraId="71AECB94" w14:textId="38415FC1" w:rsidR="00B07641" w:rsidRPr="003E7D03" w:rsidRDefault="00B07641" w:rsidP="00334FA7">
            <w:pPr>
              <w:shd w:val="clear" w:color="auto" w:fill="FBF9F4"/>
              <w:spacing w:before="95"/>
              <w:jc w:val="center"/>
              <w:rPr>
                <w:color w:val="10253F"/>
                <w:sz w:val="20"/>
                <w:szCs w:val="20"/>
              </w:rPr>
            </w:pPr>
            <w:r>
              <w:rPr>
                <w:color w:val="10253F"/>
                <w:sz w:val="20"/>
                <w:szCs w:val="20"/>
                <w:lang w:val="de"/>
              </w:rPr>
              <w:t xml:space="preserve">(mit Fragen </w:t>
            </w:r>
            <w:r w:rsidR="00FC7261">
              <w:rPr>
                <w:color w:val="10253F"/>
                <w:sz w:val="20"/>
                <w:szCs w:val="20"/>
                <w:lang w:val="de"/>
              </w:rPr>
              <w:br/>
            </w:r>
            <w:r>
              <w:rPr>
                <w:color w:val="10253F"/>
                <w:sz w:val="20"/>
                <w:szCs w:val="20"/>
                <w:lang w:val="de"/>
              </w:rPr>
              <w:t>und Antworten)</w:t>
            </w:r>
          </w:p>
          <w:p w14:paraId="59C4D2F7" w14:textId="77777777" w:rsidR="00B07641" w:rsidRPr="003E7D03" w:rsidRDefault="00B07641" w:rsidP="00B07641">
            <w:pPr>
              <w:spacing w:before="95"/>
              <w:jc w:val="center"/>
              <w:rPr>
                <w:b/>
                <w:sz w:val="28"/>
                <w:szCs w:val="18"/>
                <w:shd w:val="clear" w:color="auto" w:fill="FFFFFF"/>
              </w:rPr>
            </w:pPr>
          </w:p>
          <w:p w14:paraId="01A7E80A" w14:textId="3D72B14D" w:rsidR="00E659DD" w:rsidRDefault="00FC7261" w:rsidP="00B07641">
            <w:pPr>
              <w:spacing w:before="95"/>
              <w:jc w:val="center"/>
              <w:rPr>
                <w:b/>
                <w:sz w:val="28"/>
                <w:szCs w:val="18"/>
              </w:rPr>
            </w:pPr>
            <w:hyperlink r:id="rId14" w:history="1">
              <w:r w:rsidR="005A5249">
                <w:rPr>
                  <w:rStyle w:val="Hipervnculo"/>
                  <w:b/>
                  <w:bCs/>
                  <w:sz w:val="28"/>
                  <w:szCs w:val="18"/>
                  <w:lang w:val="de"/>
                </w:rPr>
                <w:t>Jetzt anmelden</w:t>
              </w:r>
            </w:hyperlink>
          </w:p>
        </w:tc>
      </w:tr>
    </w:tbl>
    <w:p w14:paraId="79FE4C74" w14:textId="37EA2214" w:rsidR="00E94FD2" w:rsidRDefault="00E94FD2">
      <w:pPr>
        <w:spacing w:before="95"/>
        <w:ind w:left="402"/>
        <w:rPr>
          <w:b/>
          <w:sz w:val="34"/>
        </w:rPr>
      </w:pPr>
    </w:p>
    <w:p w14:paraId="2BC7EC70" w14:textId="77777777" w:rsidR="00E94FD2" w:rsidRDefault="00E94FD2">
      <w:pPr>
        <w:pStyle w:val="Textoindependiente"/>
        <w:rPr>
          <w:b/>
          <w:sz w:val="20"/>
        </w:rPr>
      </w:pPr>
    </w:p>
    <w:p w14:paraId="2FC6468D" w14:textId="7A15AF7F" w:rsidR="00E94FD2" w:rsidRDefault="006343FB">
      <w:pPr>
        <w:pStyle w:val="Textoindependiente"/>
        <w:spacing w:before="10"/>
        <w:rPr>
          <w:b/>
          <w:sz w:val="20"/>
        </w:rPr>
      </w:pPr>
      <w:r>
        <w:rPr>
          <w:b/>
          <w:bCs/>
          <w:lang w:val="de"/>
        </w:rPr>
        <w:tab/>
      </w:r>
    </w:p>
    <w:p w14:paraId="100C297B" w14:textId="0C1291DD" w:rsidR="006343FB" w:rsidRPr="006343FB" w:rsidRDefault="006343FB" w:rsidP="007B3D44">
      <w:pPr>
        <w:pStyle w:val="Textoindependiente"/>
        <w:spacing w:before="10"/>
        <w:ind w:left="720"/>
        <w:rPr>
          <w:b/>
          <w:szCs w:val="32"/>
        </w:rPr>
      </w:pPr>
      <w:r>
        <w:rPr>
          <w:b/>
          <w:bCs/>
          <w:szCs w:val="32"/>
          <w:lang w:val="de"/>
        </w:rPr>
        <w:t xml:space="preserve">Plätze für die Live-Schulungen sind begrenzt und eine Voranmeldung ist erforderlich. </w:t>
      </w:r>
    </w:p>
    <w:p w14:paraId="4DBCA599" w14:textId="52850B82" w:rsidR="00FF2F0A" w:rsidRDefault="00FF2F0A">
      <w:pPr>
        <w:pStyle w:val="Textoindependiente"/>
        <w:rPr>
          <w:sz w:val="20"/>
        </w:rPr>
      </w:pPr>
    </w:p>
    <w:p w14:paraId="2F8C64CE" w14:textId="0CCB3B0A" w:rsidR="00FF2F0A" w:rsidRDefault="006343FB">
      <w:pPr>
        <w:pStyle w:val="Textoindependiente"/>
        <w:rPr>
          <w:sz w:val="20"/>
        </w:rPr>
      </w:pPr>
      <w:r>
        <w:rPr>
          <w:lang w:val="de"/>
        </w:rPr>
        <w:tab/>
      </w:r>
    </w:p>
    <w:p w14:paraId="088826F0" w14:textId="002F987E" w:rsidR="00466541" w:rsidRDefault="00466541">
      <w:pPr>
        <w:pStyle w:val="Textoindependiente"/>
        <w:rPr>
          <w:sz w:val="20"/>
        </w:rPr>
      </w:pPr>
    </w:p>
    <w:p w14:paraId="4D12F599" w14:textId="2F6AACE5" w:rsidR="00FF2F0A" w:rsidRDefault="00FF2F0A">
      <w:pPr>
        <w:pStyle w:val="Textoindependiente"/>
        <w:rPr>
          <w:sz w:val="20"/>
        </w:rPr>
      </w:pPr>
    </w:p>
    <w:p w14:paraId="292A6C6A" w14:textId="36D7DA5B" w:rsidR="00E94FD2" w:rsidRDefault="00E94FD2">
      <w:pPr>
        <w:pStyle w:val="Textoindependiente"/>
        <w:rPr>
          <w:sz w:val="20"/>
        </w:rPr>
      </w:pPr>
    </w:p>
    <w:p w14:paraId="6BECAD96" w14:textId="77777777" w:rsidR="00C66B2A" w:rsidRDefault="00C66B2A">
      <w:pPr>
        <w:pStyle w:val="Textoindependiente"/>
        <w:spacing w:before="2"/>
        <w:rPr>
          <w:sz w:val="25"/>
        </w:rPr>
      </w:pPr>
    </w:p>
    <w:p w14:paraId="0686841C" w14:textId="25334AF6" w:rsidR="00E94FD2" w:rsidRDefault="00E94FD2">
      <w:pPr>
        <w:pStyle w:val="Textoindependiente"/>
        <w:rPr>
          <w:sz w:val="20"/>
        </w:rPr>
      </w:pPr>
    </w:p>
    <w:p w14:paraId="7186D599" w14:textId="53A805CF" w:rsidR="00E94FD2" w:rsidRDefault="00E94FD2">
      <w:pPr>
        <w:pStyle w:val="Textoindependiente"/>
        <w:rPr>
          <w:sz w:val="22"/>
        </w:rPr>
      </w:pPr>
    </w:p>
    <w:p w14:paraId="171B140F" w14:textId="77777777" w:rsidR="0096521E" w:rsidRDefault="0096521E">
      <w:pPr>
        <w:spacing w:before="94"/>
        <w:ind w:left="913" w:right="879"/>
        <w:jc w:val="center"/>
        <w:rPr>
          <w:b/>
          <w:bCs/>
          <w:color w:val="FFFFFF"/>
          <w:sz w:val="24"/>
          <w:lang w:val="de"/>
        </w:rPr>
      </w:pPr>
    </w:p>
    <w:p w14:paraId="00F62A84" w14:textId="77777777" w:rsidR="0096521E" w:rsidRDefault="0096521E">
      <w:pPr>
        <w:spacing w:before="94"/>
        <w:ind w:left="913" w:right="879"/>
        <w:jc w:val="center"/>
        <w:rPr>
          <w:b/>
          <w:bCs/>
          <w:color w:val="FFFFFF"/>
          <w:sz w:val="24"/>
          <w:lang w:val="de"/>
        </w:rPr>
      </w:pPr>
    </w:p>
    <w:p w14:paraId="1ECDBB9B" w14:textId="77777777" w:rsidR="0096521E" w:rsidRDefault="008E3095">
      <w:pPr>
        <w:spacing w:before="94"/>
        <w:ind w:left="913" w:right="879"/>
        <w:jc w:val="center"/>
        <w:rPr>
          <w:b/>
          <w:bCs/>
          <w:color w:val="FFFFFF"/>
          <w:sz w:val="24"/>
          <w:lang w:val="de"/>
        </w:rPr>
      </w:pPr>
      <w:r>
        <w:rPr>
          <w:b/>
          <w:bCs/>
          <w:color w:val="FFFFFF"/>
          <w:sz w:val="24"/>
          <w:lang w:val="de"/>
        </w:rPr>
        <w:t>E</w:t>
      </w:r>
    </w:p>
    <w:p w14:paraId="5CBD4DF5" w14:textId="7EC9CD16" w:rsidR="00E94FD2" w:rsidRDefault="008E3095">
      <w:pPr>
        <w:spacing w:before="94"/>
        <w:ind w:left="913" w:right="879"/>
        <w:jc w:val="center"/>
        <w:rPr>
          <w:b/>
          <w:sz w:val="24"/>
        </w:rPr>
      </w:pPr>
      <w:proofErr w:type="spellStart"/>
      <w:r>
        <w:rPr>
          <w:b/>
          <w:bCs/>
          <w:color w:val="FFFFFF"/>
          <w:sz w:val="24"/>
          <w:lang w:val="de"/>
        </w:rPr>
        <w:t>rste</w:t>
      </w:r>
      <w:proofErr w:type="spellEnd"/>
      <w:r>
        <w:rPr>
          <w:b/>
          <w:bCs/>
          <w:color w:val="FFFFFF"/>
          <w:sz w:val="24"/>
          <w:lang w:val="de"/>
        </w:rPr>
        <w:t xml:space="preserve"> Schritte</w:t>
      </w:r>
    </w:p>
    <w:p w14:paraId="6564A81D" w14:textId="77777777" w:rsidR="00E94FD2" w:rsidRDefault="00E94FD2">
      <w:pPr>
        <w:pStyle w:val="Textoindependiente"/>
        <w:rPr>
          <w:b/>
          <w:sz w:val="20"/>
        </w:rPr>
      </w:pPr>
    </w:p>
    <w:p w14:paraId="619240E4" w14:textId="77777777" w:rsidR="00E94FD2" w:rsidRDefault="00E94FD2">
      <w:pPr>
        <w:pStyle w:val="Textoindependiente"/>
        <w:rPr>
          <w:b/>
          <w:sz w:val="20"/>
        </w:rPr>
      </w:pPr>
    </w:p>
    <w:p w14:paraId="42D05B4C" w14:textId="77777777" w:rsidR="00E94FD2" w:rsidRDefault="00E94FD2">
      <w:pPr>
        <w:pStyle w:val="Textoindependiente"/>
        <w:rPr>
          <w:b/>
          <w:sz w:val="20"/>
        </w:rPr>
      </w:pPr>
    </w:p>
    <w:p w14:paraId="4E4B3EBC" w14:textId="77777777" w:rsidR="00E94FD2" w:rsidRDefault="00E94FD2">
      <w:pPr>
        <w:pStyle w:val="Textoindependiente"/>
        <w:rPr>
          <w:b/>
          <w:sz w:val="20"/>
        </w:rPr>
      </w:pPr>
    </w:p>
    <w:p w14:paraId="0FEF643B" w14:textId="1A5A261B" w:rsidR="009E14D1" w:rsidRDefault="009E14D1" w:rsidP="009E14D1">
      <w:pPr>
        <w:spacing w:line="276" w:lineRule="auto"/>
        <w:rPr>
          <w:sz w:val="16"/>
          <w:szCs w:val="16"/>
        </w:rPr>
      </w:pPr>
      <w:r>
        <w:rPr>
          <w:sz w:val="16"/>
          <w:szCs w:val="16"/>
          <w:lang w:val="de"/>
        </w:rPr>
        <w:t>Dieses Programm ist nicht für den Notfall oder dringende Behandlungen gedacht. Rufen Sie im Notfall die lokale Notrufnummer (911 in den Vereinigten Staaten)</w:t>
      </w:r>
      <w:r w:rsidR="0096521E">
        <w:rPr>
          <w:sz w:val="16"/>
          <w:szCs w:val="16"/>
          <w:lang w:val="de"/>
        </w:rPr>
        <w:t xml:space="preserve"> </w:t>
      </w:r>
      <w:r>
        <w:rPr>
          <w:sz w:val="16"/>
          <w:szCs w:val="16"/>
          <w:lang w:val="de"/>
        </w:rPr>
        <w:t>oder begeben Sie sich in die nächstgelegene Notaufnahme. Dieses Programm ersetzt nicht die ärztliche Beratung oder medizinische</w:t>
      </w:r>
      <w:r w:rsidR="0096521E">
        <w:rPr>
          <w:sz w:val="16"/>
          <w:szCs w:val="16"/>
          <w:lang w:val="de"/>
        </w:rPr>
        <w:t xml:space="preserve"> </w:t>
      </w:r>
      <w:r>
        <w:rPr>
          <w:sz w:val="16"/>
          <w:szCs w:val="16"/>
          <w:lang w:val="de"/>
        </w:rPr>
        <w:t xml:space="preserve">Fürsorge. Da ein Potenzial für mögliche Interessenkonflikte besteht, können wir keinerlei rechtliche Beratung zu Themen bieten, bei denen es möglicherweise um Klagen gegen </w:t>
      </w:r>
      <w:proofErr w:type="spellStart"/>
      <w:r>
        <w:rPr>
          <w:sz w:val="16"/>
          <w:szCs w:val="16"/>
          <w:lang w:val="de"/>
        </w:rPr>
        <w:t>Optum</w:t>
      </w:r>
      <w:proofErr w:type="spellEnd"/>
      <w:r>
        <w:rPr>
          <w:sz w:val="16"/>
          <w:szCs w:val="16"/>
          <w:lang w:val="de"/>
        </w:rPr>
        <w:t xml:space="preserve"> oder seine</w:t>
      </w:r>
      <w:r w:rsidR="0096521E">
        <w:rPr>
          <w:sz w:val="16"/>
          <w:szCs w:val="16"/>
          <w:lang w:val="de"/>
        </w:rPr>
        <w:t xml:space="preserve"> </w:t>
      </w:r>
      <w:r>
        <w:rPr>
          <w:sz w:val="16"/>
          <w:szCs w:val="16"/>
          <w:lang w:val="de"/>
        </w:rPr>
        <w:t>Partner oder ein Unternehmen geht, durch den Anrufer diese Dienste direkt oder indirekt erhalten (z. B. den Arbeitgeber- oder Krankenversicherungsplan). Dieses Programm und alle seine</w:t>
      </w:r>
      <w:r w:rsidR="0096521E">
        <w:rPr>
          <w:sz w:val="16"/>
          <w:szCs w:val="16"/>
          <w:lang w:val="de"/>
        </w:rPr>
        <w:t xml:space="preserve"> </w:t>
      </w:r>
      <w:r>
        <w:rPr>
          <w:sz w:val="16"/>
          <w:szCs w:val="16"/>
          <w:lang w:val="de"/>
        </w:rPr>
        <w:t>Bestandteile, insbesondere Dienstleistungen für Familienmitglieder unter 16 Jahren, werden möglicherweise nicht an allen Orten angeboten und können sich ohne Vorwarnung</w:t>
      </w:r>
      <w:r w:rsidR="0096521E">
        <w:rPr>
          <w:sz w:val="16"/>
          <w:szCs w:val="16"/>
          <w:lang w:val="de"/>
        </w:rPr>
        <w:t xml:space="preserve"> </w:t>
      </w:r>
      <w:r>
        <w:rPr>
          <w:sz w:val="16"/>
          <w:szCs w:val="16"/>
          <w:lang w:val="de"/>
        </w:rPr>
        <w:t>ändern. Das Erlebnis und/oder das Informationsniveau der Ressourcen der Lösungen für emotionales Wohlbefinden können je nach Vertragsanforderungen oder den</w:t>
      </w:r>
      <w:r w:rsidR="0096521E">
        <w:rPr>
          <w:sz w:val="16"/>
          <w:szCs w:val="16"/>
          <w:lang w:val="de"/>
        </w:rPr>
        <w:t xml:space="preserve"> </w:t>
      </w:r>
      <w:r>
        <w:rPr>
          <w:sz w:val="16"/>
          <w:szCs w:val="16"/>
          <w:lang w:val="de"/>
        </w:rPr>
        <w:t>gesetzlichen Vorgaben eines Landes abweichen. Es können Deckungsausschlüsse und Einschränkungen gelten.</w:t>
      </w:r>
    </w:p>
    <w:p w14:paraId="589813F1" w14:textId="77777777" w:rsidR="009E14D1" w:rsidRPr="009E14D1" w:rsidRDefault="009E14D1" w:rsidP="009E14D1">
      <w:pPr>
        <w:spacing w:line="276" w:lineRule="auto"/>
        <w:rPr>
          <w:sz w:val="16"/>
          <w:szCs w:val="16"/>
        </w:rPr>
      </w:pPr>
    </w:p>
    <w:p w14:paraId="2A76090F" w14:textId="4FD908C2" w:rsidR="00E94FD2" w:rsidRPr="005E614A" w:rsidRDefault="009E14D1" w:rsidP="009E14D1">
      <w:pPr>
        <w:spacing w:line="276" w:lineRule="auto"/>
        <w:rPr>
          <w:sz w:val="16"/>
          <w:szCs w:val="16"/>
        </w:rPr>
      </w:pPr>
      <w:r>
        <w:rPr>
          <w:sz w:val="16"/>
          <w:szCs w:val="16"/>
          <w:lang w:val="de"/>
        </w:rPr>
        <w:t xml:space="preserve">© 2023 Optum, Inc. Alle Rechte vorbehalten. </w:t>
      </w:r>
      <w:proofErr w:type="spellStart"/>
      <w:r>
        <w:rPr>
          <w:sz w:val="16"/>
          <w:szCs w:val="16"/>
          <w:lang w:val="de"/>
        </w:rPr>
        <w:t>Optum</w:t>
      </w:r>
      <w:proofErr w:type="spellEnd"/>
      <w:r>
        <w:rPr>
          <w:sz w:val="16"/>
          <w:szCs w:val="16"/>
          <w:lang w:val="de"/>
        </w:rPr>
        <w:t xml:space="preserve"> ist ein eingetragenes Warenzeichen von </w:t>
      </w:r>
      <w:proofErr w:type="spellStart"/>
      <w:r>
        <w:rPr>
          <w:sz w:val="16"/>
          <w:szCs w:val="16"/>
          <w:lang w:val="de"/>
        </w:rPr>
        <w:t>Optum</w:t>
      </w:r>
      <w:proofErr w:type="spellEnd"/>
      <w:r>
        <w:rPr>
          <w:sz w:val="16"/>
          <w:szCs w:val="16"/>
          <w:lang w:val="de"/>
        </w:rPr>
        <w:t>, Inc. in den USA und anderen Gesetzgebungen. Alle anderen Marken und Produktbezeichnungen</w:t>
      </w:r>
      <w:r w:rsidR="0096521E">
        <w:rPr>
          <w:sz w:val="16"/>
          <w:szCs w:val="16"/>
          <w:lang w:val="de"/>
        </w:rPr>
        <w:t xml:space="preserve"> </w:t>
      </w:r>
      <w:r>
        <w:rPr>
          <w:sz w:val="16"/>
          <w:szCs w:val="16"/>
          <w:lang w:val="de"/>
        </w:rPr>
        <w:t>sind Warenzeichen oder eingetragene Warenzeichen der entsprechenden Eigentümer. Optum ist ein Arbeitgeber, der das Prinzip der Chancengleichheit beachtet.</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9"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7"/>
  </w:num>
  <w:num w:numId="4" w16cid:durableId="42754323">
    <w:abstractNumId w:val="1"/>
  </w:num>
  <w:num w:numId="5" w16cid:durableId="2040155994">
    <w:abstractNumId w:val="18"/>
  </w:num>
  <w:num w:numId="6" w16cid:durableId="1547446166">
    <w:abstractNumId w:val="17"/>
  </w:num>
  <w:num w:numId="7" w16cid:durableId="950166687">
    <w:abstractNumId w:val="13"/>
  </w:num>
  <w:num w:numId="8" w16cid:durableId="1086028517">
    <w:abstractNumId w:val="2"/>
  </w:num>
  <w:num w:numId="9" w16cid:durableId="565998517">
    <w:abstractNumId w:val="15"/>
  </w:num>
  <w:num w:numId="10" w16cid:durableId="719210982">
    <w:abstractNumId w:val="11"/>
  </w:num>
  <w:num w:numId="11" w16cid:durableId="1186165845">
    <w:abstractNumId w:val="9"/>
  </w:num>
  <w:num w:numId="12" w16cid:durableId="1410269363">
    <w:abstractNumId w:val="10"/>
  </w:num>
  <w:num w:numId="13" w16cid:durableId="285087762">
    <w:abstractNumId w:val="16"/>
  </w:num>
  <w:num w:numId="14" w16cid:durableId="1384871016">
    <w:abstractNumId w:val="14"/>
  </w:num>
  <w:num w:numId="15" w16cid:durableId="1273704641">
    <w:abstractNumId w:val="20"/>
  </w:num>
  <w:num w:numId="16" w16cid:durableId="21368697">
    <w:abstractNumId w:val="8"/>
  </w:num>
  <w:num w:numId="17" w16cid:durableId="1169102255">
    <w:abstractNumId w:val="19"/>
  </w:num>
  <w:num w:numId="18" w16cid:durableId="2025472090">
    <w:abstractNumId w:val="0"/>
  </w:num>
  <w:num w:numId="19" w16cid:durableId="922101511">
    <w:abstractNumId w:val="5"/>
  </w:num>
  <w:num w:numId="20" w16cid:durableId="557135718">
    <w:abstractNumId w:val="12"/>
  </w:num>
  <w:num w:numId="21" w16cid:durableId="973219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91A29"/>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C6797"/>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541AD"/>
    <w:rsid w:val="0086646B"/>
    <w:rsid w:val="008779F0"/>
    <w:rsid w:val="0089169A"/>
    <w:rsid w:val="008C065A"/>
    <w:rsid w:val="008C1CC3"/>
    <w:rsid w:val="008D2A5D"/>
    <w:rsid w:val="008D5563"/>
    <w:rsid w:val="008E3095"/>
    <w:rsid w:val="00910037"/>
    <w:rsid w:val="0096521E"/>
    <w:rsid w:val="00977B22"/>
    <w:rsid w:val="00991ECE"/>
    <w:rsid w:val="009A5E97"/>
    <w:rsid w:val="009A6435"/>
    <w:rsid w:val="009A67CD"/>
    <w:rsid w:val="009B275C"/>
    <w:rsid w:val="009C2C25"/>
    <w:rsid w:val="009E14D1"/>
    <w:rsid w:val="009E6EDA"/>
    <w:rsid w:val="00A01F63"/>
    <w:rsid w:val="00A14437"/>
    <w:rsid w:val="00A22C6F"/>
    <w:rsid w:val="00A40B2D"/>
    <w:rsid w:val="00A476AF"/>
    <w:rsid w:val="00A5499F"/>
    <w:rsid w:val="00A62755"/>
    <w:rsid w:val="00A85A38"/>
    <w:rsid w:val="00A91EB6"/>
    <w:rsid w:val="00AF2BA3"/>
    <w:rsid w:val="00B07641"/>
    <w:rsid w:val="00B47568"/>
    <w:rsid w:val="00B64BE7"/>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DC1344"/>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C7261"/>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styleId="Mencinsinresolver">
    <w:name w:val="Unresolved Mention"/>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Fuentedeprrafopredeter"/>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Jcw1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JcrBY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JcpZY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JczFY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María Quesada</cp:lastModifiedBy>
  <cp:revision>4</cp:revision>
  <cp:lastPrinted>2024-06-19T14:59:00Z</cp:lastPrinted>
  <dcterms:created xsi:type="dcterms:W3CDTF">2024-06-19T14:59:00Z</dcterms:created>
  <dcterms:modified xsi:type="dcterms:W3CDTF">2024-06-19T20:42:00Z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