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C41E" w14:textId="34B774C3" w:rsidR="00DD42A7" w:rsidRDefault="00DD42A7" w:rsidP="00DD42A7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(с вариантами изображений), который поможет вам популяризировать среди участников тему здоровья и хорошего самочувствия этого месяца — «Стресс и тревожность». Вы можете свободно распространять эти материалы на своих внутренних платформах и в аккаунтах LinkedIn. </w:t>
      </w:r>
    </w:p>
    <w:p w14:paraId="7D0729B6" w14:textId="77777777" w:rsidR="00DD42A7" w:rsidRPr="00303939" w:rsidRDefault="00DD42A7" w:rsidP="00DD42A7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B71E4DC" w14:textId="22068127" w:rsidR="00614218" w:rsidRDefault="00CE148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356EC2E" wp14:editId="4F4ADC33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64B70FA" wp14:editId="7FD2EE13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714F361" wp14:editId="2B6D7AA3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58ED" w14:textId="77777777" w:rsidR="00614218" w:rsidRPr="00303939" w:rsidRDefault="00614218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41979311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Ознакомьтесь с советами о том, как распознать деструктивные мысли и направить их в позитивное русло, чтобы вам было легче пережить тяжелые времена. </w:t>
      </w:r>
      <w:hyperlink r:id="rId13" w:history="1"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optum</w:t>
        </w:r>
        <w:r w:rsidRPr="006142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"/>
          </w:rPr>
          <w:t>wellbeing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.com/n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e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wthismonth/</w:t>
        </w:r>
        <w:r w:rsidR="006776BA"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ru-RU</w:t>
        </w:r>
      </w:hyperlink>
      <w:r w:rsidR="006776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370290B7" w:rsidR="0073556A" w:rsidRPr="001D6950" w:rsidRDefault="001D6950" w:rsidP="006776BA">
      <w:pPr>
        <w:pStyle w:val="ListParagraph"/>
        <w:numPr>
          <w:ilvl w:val="0"/>
          <w:numId w:val="10"/>
        </w:numPr>
        <w:spacing w:after="0" w:line="276" w:lineRule="auto"/>
        <w:ind w:righ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Большинству из нас не хватает времени – и даже лишние 15 минут могут изменить ситуацию. Используйте эту таблицу, чтобы упорядочить свои дела и таким образом упростить свою жизнь. </w:t>
      </w:r>
      <w:hyperlink r:id="rId14" w:history="1"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optum</w:t>
        </w:r>
        <w:r w:rsidRPr="006142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"/>
          </w:rPr>
          <w:t>wellbeing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.com/newthismonth/</w:t>
        </w:r>
        <w:r w:rsidR="006776BA"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ru-RU</w:t>
        </w:r>
      </w:hyperlink>
      <w:r w:rsidR="006776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7F547897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Размышляете о том, как не судить себя слишком строго? Посмотрите это видео. </w:t>
      </w:r>
      <w:hyperlink r:id="rId15" w:history="1">
        <w:r w:rsidRPr="00614218">
          <w:rPr>
            <w:rStyle w:val="Hyperlink"/>
            <w:rFonts w:ascii="Arial" w:hAnsi="Arial" w:cs="Arial"/>
            <w:sz w:val="20"/>
            <w:szCs w:val="20"/>
            <w:lang w:val="ru"/>
          </w:rPr>
          <w:t>o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ptum</w:t>
        </w:r>
        <w:r w:rsidRPr="0061421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"/>
          </w:rPr>
          <w:t>wellbeing</w:t>
        </w:r>
        <w:r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.com/newthismonth/</w:t>
        </w:r>
        <w:r w:rsidR="006776BA" w:rsidRPr="0061421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"/>
          </w:rPr>
          <w:t>ru-RU</w:t>
        </w:r>
      </w:hyperlink>
      <w:r w:rsidR="006776B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сделать публикацию в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ECFE" w14:textId="77777777" w:rsidR="004A65C7" w:rsidRDefault="004A65C7" w:rsidP="00E32C7E">
      <w:pPr>
        <w:spacing w:after="0" w:line="240" w:lineRule="auto"/>
      </w:pPr>
      <w:r>
        <w:separator/>
      </w:r>
    </w:p>
  </w:endnote>
  <w:endnote w:type="continuationSeparator" w:id="0">
    <w:p w14:paraId="2161308A" w14:textId="77777777" w:rsidR="004A65C7" w:rsidRDefault="004A65C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E44E" w14:textId="77777777" w:rsidR="004A65C7" w:rsidRDefault="004A65C7" w:rsidP="00E32C7E">
      <w:pPr>
        <w:spacing w:after="0" w:line="240" w:lineRule="auto"/>
      </w:pPr>
      <w:r>
        <w:separator/>
      </w:r>
    </w:p>
  </w:footnote>
  <w:footnote w:type="continuationSeparator" w:id="0">
    <w:p w14:paraId="70C3719F" w14:textId="77777777" w:rsidR="004A65C7" w:rsidRDefault="004A65C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1B72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65C7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14218"/>
    <w:rsid w:val="0063518F"/>
    <w:rsid w:val="00637ECE"/>
    <w:rsid w:val="006619A8"/>
    <w:rsid w:val="0066200F"/>
    <w:rsid w:val="006704D5"/>
    <w:rsid w:val="00674BA1"/>
    <w:rsid w:val="006776BA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148A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D42A7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1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ru-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2023-10-04T18:04:00Z</dcterms:created>
  <dcterms:modified xsi:type="dcterms:W3CDTF">2023-11-06T21:30:00Z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