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1D693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FC78A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F1A50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</w:p>
                          <w:p w14:paraId="3A12A25E" w14:textId="086B8967" w:rsidR="00E94FD2" w:rsidRPr="00F64482" w:rsidRDefault="001776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TW"/>
                              </w:rPr>
                              <w:t>如何簡化您的生活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eastAsia="zh-TW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TW"/>
                        </w:rPr>
                        <w:t>會員培訓：</w:t>
                      </w:r>
                    </w:p>
                    <w:p w14:paraId="3A12A25E" w14:textId="086B8967" w:rsidR="00E94FD2" w:rsidRPr="00F64482" w:rsidRDefault="001776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zh-TW"/>
                        </w:rPr>
                        <w:t>如何簡化您的生活</w:t>
                      </w:r>
                      <w:r>
                        <w:rPr>
                          <w:color w:val="002677"/>
                          <w:sz w:val="40"/>
                          <w:szCs w:val="40"/>
                          <w:lang w:eastAsia="zh-TW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FDB16F" w:rsidR="00E94FD2" w:rsidRDefault="00177678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TW"/>
        </w:rPr>
        <w:t>十二月焦點培訓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40F06D20" w:rsidR="00F64482" w:rsidRPr="00177678" w:rsidRDefault="00177678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zh-TW"/>
        </w:rPr>
        <w:t>如何簡化您的生活</w:t>
      </w:r>
      <w:r>
        <w:rPr>
          <w:rFonts w:ascii="Arial" w:hAnsi="Arial" w:cs="Arial"/>
          <w:color w:val="000000"/>
          <w:sz w:val="22"/>
          <w:szCs w:val="22"/>
          <w:lang w:eastAsia="zh-TW"/>
        </w:rPr>
        <w:t>。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eastAsia="zh-TW"/>
        </w:rPr>
        <w:t>透過這次培訓，參與者將學會透過檢視自己的內在信念來辨識個人生活障礙。專題還包括對內在壓力的審視，以及找藉口如何致使人們避免改變。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zh-TW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eastAsia="zh-TW"/>
        </w:rPr>
        <w:t>參與者將：</w:t>
      </w:r>
    </w:p>
    <w:p w14:paraId="36C904B4" w14:textId="548382BC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TW"/>
        </w:rPr>
        <w:t>定義自己的價值觀和信念。</w:t>
      </w:r>
    </w:p>
    <w:p w14:paraId="58C63C5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TW"/>
        </w:rPr>
        <w:t>識別整理方法。</w:t>
      </w:r>
    </w:p>
    <w:p w14:paraId="4806A6DC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TW"/>
        </w:rPr>
        <w:t>探索簡化家務和承諾。</w:t>
      </w:r>
    </w:p>
    <w:p w14:paraId="423C0F0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TW"/>
        </w:rPr>
        <w:t>討論支援關係的重要性。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eastAsia="zh-TW"/>
        </w:rPr>
        <w:t>請註冊 1 小時的實時培訓課程，或在您方便時使用點播選項觀看培訓。培訓選項以英語講解，並在全球範圍內提供。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F2715F" w:rsidRPr="00466541" w14:paraId="37C0D7FB" w14:textId="3377453C" w:rsidTr="00794D17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錄製的培訓課程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點播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（無問答部份）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387E3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TW"/>
              </w:rPr>
              <w:fldChar w:fldCharType="begin"/>
            </w:r>
            <w:r>
              <w:rPr>
                <w:sz w:val="28"/>
                <w:szCs w:val="28"/>
                <w:lang w:eastAsia="zh-TW"/>
              </w:rPr>
              <w:instrText xml:space="preserve"> HYPERLINK "https://optum.webex.com/webappng/sites/optum/recording/1f1004e747d0103cbbd7005056819ca2/playback" </w:instrText>
            </w:r>
            <w:r>
              <w:rPr>
                <w:sz w:val="28"/>
                <w:szCs w:val="28"/>
                <w:lang w:eastAsia="zh-TW"/>
              </w:rPr>
            </w:r>
            <w:r>
              <w:rPr>
                <w:sz w:val="28"/>
                <w:szCs w:val="28"/>
                <w:lang w:eastAsia="zh-TW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zh-TW"/>
              </w:rPr>
              <w:t>在此處觀看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缺少時間？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>觀看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>分鐘摘要：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TW"/>
              </w:rPr>
              <w:t> </w:t>
            </w:r>
          </w:p>
          <w:p w14:paraId="769701BC" w14:textId="358BFED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TW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  <w:instrText xml:space="preserve"> HYPERLINK "https://optum.webex.com/webappng/sites/optum/recording/bffc236047d7103cbff700505681b4d4/playback" </w:instrText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zh-TW"/>
              </w:rPr>
              <w:t>點擊此處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5B5F12C" w:rsidR="00E659DD" w:rsidRPr="00E05563" w:rsidRDefault="006634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12 月 4 日</w:t>
            </w:r>
          </w:p>
          <w:p w14:paraId="07F1C647" w14:textId="73CDE208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格林威治標準時間 13:00-14:00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957DC1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2949962" w:rsidR="00E659DD" w:rsidRPr="0066426F" w:rsidRDefault="0066343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12 月 6 日</w:t>
            </w:r>
          </w:p>
          <w:p w14:paraId="7065DE9B" w14:textId="251DC71D" w:rsidR="00E659DD" w:rsidRPr="003E7D03" w:rsidRDefault="0066343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格林威治標準時間 07:00-08:00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EBF1DA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58D42E2B" w:rsidR="00E659DD" w:rsidRPr="0066426F" w:rsidRDefault="00F2715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12 月 6 日</w:t>
            </w:r>
          </w:p>
          <w:p w14:paraId="295026FD" w14:textId="6AC4C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格林威治標準時間 19:00-20:00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7C4D58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33C2C564" w:rsidR="00B07641" w:rsidRPr="0066426F" w:rsidRDefault="00F2715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12 月 7 日</w:t>
            </w:r>
          </w:p>
          <w:p w14:paraId="17AD62AA" w14:textId="4B05EAB3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格林威治標準時間 17:00-18:00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E34C4A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TW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TW"/>
        </w:rPr>
        <w:t xml:space="preserve">現場培訓課程的人數有限，因此需要提前註冊。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TW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TW"/>
        </w:rPr>
        <w:t>立即開始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CCDCDAA" w:rsidR="009E14D1" w:rsidRDefault="009E14D1" w:rsidP="00794D17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TW"/>
        </w:rPr>
        <w:t>本計劃不應用於緊急或急症護理需求。在緊急情況下，如果您在美國，請撥打 911；如果您在美國境外，請撥打當地的緊急服務電話號碼，或者前往最近的門診和急診室。本計劃不能替代醫生或專業人士的</w:t>
      </w:r>
      <w:r w:rsidR="00794D17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護理。由於可能存在利益衝突，我們不會就可能涉及針對 Optum 或其關聯公司或呼叫者直接或間接接收</w:t>
      </w:r>
      <w:r w:rsidR="00794D17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這些服務的任何實體（例如雇主或健康計劃）採取法律行動的問題提供法律諮詢)。本計劃及其所有</w:t>
      </w:r>
      <w:r w:rsidR="00794D17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組成部分（特別是為 16 歲以下家庭成員提供的服務）可能並非在所有地點提供；如有更改，恕不另行</w:t>
      </w:r>
      <w:r w:rsidR="00794D17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通知。員工援助計劃資源的經驗和/或教育水平可能因合同要求或國家</w:t>
      </w:r>
      <w:r w:rsidR="00794D17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監管要求而異。承保範圍排除和限制可能適用。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A70E2B3" w:rsidR="00E94FD2" w:rsidRPr="00794D17" w:rsidRDefault="009E14D1" w:rsidP="00794D17">
      <w:pPr>
        <w:spacing w:line="276" w:lineRule="auto"/>
        <w:rPr>
          <w:rFonts w:eastAsia="PMingLiU" w:hint="eastAsia"/>
          <w:sz w:val="16"/>
          <w:szCs w:val="16"/>
        </w:rPr>
      </w:pPr>
      <w:r>
        <w:rPr>
          <w:sz w:val="16"/>
          <w:szCs w:val="16"/>
          <w:lang w:eastAsia="zh-TW"/>
        </w:rPr>
        <w:t>© 2023 Optum, Inc. 版權所有。Optum 是 Optum, Inc. 在美國和其他司法管轄區的註冊商標。所有其他品牌或產品</w:t>
      </w:r>
      <w:r w:rsidR="00794D17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名稱均為其各自所有者財產的商標或註冊商標。Optum 是平等機會僱主。</w:t>
      </w:r>
    </w:p>
    <w:sectPr w:rsidR="00E94FD2" w:rsidRPr="00794D1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42A6" w14:textId="77777777" w:rsidR="00487A3D" w:rsidRDefault="00487A3D" w:rsidP="00794D17">
      <w:r>
        <w:separator/>
      </w:r>
    </w:p>
  </w:endnote>
  <w:endnote w:type="continuationSeparator" w:id="0">
    <w:p w14:paraId="134DECAF" w14:textId="77777777" w:rsidR="00487A3D" w:rsidRDefault="00487A3D" w:rsidP="0079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4D67" w14:textId="77777777" w:rsidR="00487A3D" w:rsidRDefault="00487A3D" w:rsidP="00794D17">
      <w:r>
        <w:separator/>
      </w:r>
    </w:p>
  </w:footnote>
  <w:footnote w:type="continuationSeparator" w:id="0">
    <w:p w14:paraId="1E966826" w14:textId="77777777" w:rsidR="00487A3D" w:rsidRDefault="00487A3D" w:rsidP="0079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2"/>
  </w:num>
  <w:num w:numId="6" w16cid:durableId="1547446166">
    <w:abstractNumId w:val="11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87A3D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94D17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4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D1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4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D1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TrgUQ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TrgjQ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TrgeQ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TrgZ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325B3-18DF-40B5-BE33-394D0469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1077</Characters>
  <Application>Microsoft Office Word</Application>
  <DocSecurity>0</DocSecurity>
  <Lines>359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Clifford, Marissa L</dc:creator>
  <cp:lastModifiedBy>Sofia</cp:lastModifiedBy>
  <cp:revision>2</cp:revision>
  <dcterms:created xsi:type="dcterms:W3CDTF">2023-11-03T12:25:00Z</dcterms:created>
  <dcterms:modified xsi:type="dcterms:W3CDTF">2023-11-03T12:25:00Z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