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8F2" w14:textId="77777777" w:rsidR="00410EDA" w:rsidRDefault="00410ED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4871404D" w:rsidR="006D703C" w:rsidRDefault="00357DD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r>
        <w:rPr>
          <w:rFonts w:ascii="Arial" w:cs="Arial" w:hAnsi="Arial"/>
          <w:color w:val="002677"/>
          <w:sz w:val="56"/>
          <w:szCs w:val="56"/>
          <w:lang w:val="es-mx"/>
          <w:b w:val="1"/>
          <w:bCs w:val="1"/>
          <w:i w:val="0"/>
          <w:iCs w:val="0"/>
          <w:u w:val="none"/>
          <w:vertAlign w:val="baseline"/>
          <w:rtl w:val="0"/>
        </w:rPr>
        <w:t xml:space="preserve">Los alimentos y la salud mental</w:t>
      </w:r>
    </w:p>
    <w:p w14:paraId="413B0CC9" w14:textId="7867C5A7" w:rsidR="00945128" w:rsidRPr="00945128" w:rsidRDefault="00945128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1" w:name="_Hlk138686771"/>
      <w:bookmarkEnd w:id="0"/>
      <w:r>
        <w:rPr>
          <w:rFonts w:ascii="Arial" w:cs="Arial" w:hAnsi="Arial"/>
          <w:color w:val="002060"/>
          <w:sz w:val="28"/>
          <w:szCs w:val="28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Una relación sana con los alimentos mejora el bienestar físico, emocional y mental. Este mes, el tema principal es cómo fortalecer esa relación y las formas de mejorar la salud mental en general de adultos y jóvenes.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En el kit de herramientas de participación de este mes, encontrarás lo siguiente:</w:t>
            </w:r>
          </w:p>
          <w:p w14:paraId="459C2FBD" w14:textId="39D20B6E" w:rsidR="00AE795C" w:rsidRPr="00AE795C" w:rsidRDefault="00AE795C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Artículos especiales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sobre lo que significa tener una buena salud mental y cómo crear una relación más sana con los alimentos.</w:t>
            </w:r>
          </w:p>
          <w:p w14:paraId="0DB9FD58" w14:textId="08876484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Consejos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sobre formas de consumir alimentos y bebidas de manera más consciente.</w:t>
            </w:r>
          </w:p>
          <w:bookmarkEnd w:id="2"/>
          <w:bookmarkEnd w:id="3"/>
          <w:bookmarkEnd w:id="4"/>
          <w:p w14:paraId="03E5052F" w14:textId="6FC39C4A" w:rsidR="00A47D4E" w:rsidRPr="00AE795C" w:rsidRDefault="00A913DC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Herramienta interactiva de detección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de signos y síntomas de trastorno alimentario.</w:t>
            </w:r>
          </w:p>
          <w:p w14:paraId="09C9909E" w14:textId="13694A6A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Curso de capacitación para los miembros: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“Estoy demasiado ocupado para comer alimentos saludables”.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14:paraId="40B1A0FA" w14:textId="1CF4FDCD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Material de capacitación para directivos que incluye el podcast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“Liderazgo que apoya el máximo rendimiento en el lugar de trabajo con una alimentación sana”.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BE589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es-mx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Ver el kit de herramientas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r>
        <w:rPr>
          <w:rFonts w:ascii="Arial" w:cs="Arial" w:hAnsi="Arial"/>
          <w:color w:val="002677"/>
          <w:sz w:val="28"/>
          <w:szCs w:val="28"/>
          <w:lang w:val="es-mx"/>
          <w:b w:val="1"/>
          <w:bCs w:val="1"/>
          <w:i w:val="0"/>
          <w:iCs w:val="0"/>
          <w:u w:val="none"/>
          <w:vertAlign w:val="baseline"/>
          <w:rtl w:val="0"/>
        </w:rPr>
        <w:t xml:space="preserve">Cada mes encontrarás: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BCAFF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Temas de actualidad: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Infórmate con contenido actualizado sobre distintos temas cada mes.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E23B0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Recursos adicionales: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Obtén acceso a recursos adicionales y material de apoyo.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123535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Biblioteca de contenido: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Acceso permanente a tus temas favoritos.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2C994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Apoyo para todos: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Comparte las herramientas con otras personas que creas que pueden encontrar útil la información.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660" w14:textId="77777777" w:rsidR="00476EA3" w:rsidRDefault="00476EA3" w:rsidP="00E32C7E">
      <w:pPr>
        <w:spacing w:after="0" w:line="240" w:lineRule="auto"/>
      </w:pPr>
      <w:r>
        <w:separator/>
      </w:r>
    </w:p>
  </w:endnote>
  <w:endnote w:type="continuationSeparator" w:id="0">
    <w:p w14:paraId="25E5D4C5" w14:textId="77777777" w:rsidR="00476EA3" w:rsidRDefault="00476E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es-mx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D94" w14:textId="77777777" w:rsidR="00476EA3" w:rsidRDefault="00476EA3" w:rsidP="00E32C7E">
      <w:pPr>
        <w:spacing w:after="0" w:line="240" w:lineRule="auto"/>
      </w:pPr>
      <w:r>
        <w:separator/>
      </w:r>
    </w:p>
  </w:footnote>
  <w:footnote w:type="continuationSeparator" w:id="0">
    <w:p w14:paraId="38E89AC3" w14:textId="77777777" w:rsidR="00476EA3" w:rsidRDefault="00476E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3A24"/>
    <w:rsid w:val="00047609"/>
    <w:rsid w:val="00055271"/>
    <w:rsid w:val="000614BD"/>
    <w:rsid w:val="00067AED"/>
    <w:rsid w:val="000700A1"/>
    <w:rsid w:val="000717CD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10EDA"/>
    <w:rsid w:val="0042199F"/>
    <w:rsid w:val="00432796"/>
    <w:rsid w:val="0043716F"/>
    <w:rsid w:val="00467493"/>
    <w:rsid w:val="00467E0E"/>
    <w:rsid w:val="004705D3"/>
    <w:rsid w:val="00471E3F"/>
    <w:rsid w:val="004725D0"/>
    <w:rsid w:val="004740F1"/>
    <w:rsid w:val="00476EA3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E027F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3940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3A3"/>
    <w:rsid w:val="00A4694E"/>
    <w:rsid w:val="00A47D4E"/>
    <w:rsid w:val="00A523C9"/>
    <w:rsid w:val="00A56552"/>
    <w:rsid w:val="00A600D7"/>
    <w:rsid w:val="00A76B7B"/>
    <w:rsid w:val="00A80C27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899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4DB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1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es-MX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4</cp:revision>
  <dcterms:created xsi:type="dcterms:W3CDTF">2023-12-07T20:25:00Z</dcterms:created>
  <dcterms:modified xsi:type="dcterms:W3CDTF">2023-12-11T22:51:00Z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