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Default="00410EDA" w:rsidP="000A3AC3">
      <w:pPr>
        <w:spacing w:after="120" w:line="276" w:lineRule="auto"/>
        <w:rPr>
          <w:rFonts w:ascii="Arial" w:hAnsi="Arial" w:cs="Arial"/>
          <w:b/>
          <w:bCs/>
          <w:color w:val="002677"/>
          <w:sz w:val="56"/>
          <w:szCs w:val="56"/>
        </w:rPr>
      </w:pPr>
      <w:bookmarkStart w:id="0" w:name="_Hlk138686732"/>
    </w:p>
    <w:p w14:paraId="42A70541" w14:textId="4871404D" w:rsidR="006D703C" w:rsidRDefault="00357DDD" w:rsidP="000A3AC3">
      <w:pPr>
        <w:spacing w:after="120" w:line="276" w:lineRule="auto"/>
        <w:rPr>
          <w:rFonts w:ascii="Arial" w:hAnsi="Arial" w:cs="Arial"/>
          <w:b/>
          <w:bCs/>
          <w:color w:val="002677"/>
          <w:sz w:val="56"/>
          <w:szCs w:val="56"/>
        </w:rPr>
      </w:pPr>
      <w:r>
        <w:rPr>
          <w:rFonts w:ascii="Arial" w:hAnsi="Arial" w:cs="Arial"/>
          <w:b/>
          <w:bCs/>
          <w:color w:val="002677"/>
          <w:sz w:val="56"/>
          <w:szCs w:val="56"/>
          <w:lang w:val="nl"/>
        </w:rPr>
        <w:t>Voeding en mentale gezondheid</w:t>
      </w:r>
    </w:p>
    <w:p w14:paraId="413B0CC9" w14:textId="7867C5A7" w:rsidR="00945128" w:rsidRPr="00945128" w:rsidRDefault="00945128" w:rsidP="00945128">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nl"/>
        </w:rPr>
        <w:t>Een gezonde relatie met voeding stimuleert je fysieke, emotionele en mentale welzijn. Deze maand richten we ons op het versterken van die verbinding en manieren om de algehele mentale gezondheid van volwassenen en jongeren te verbeteren.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Pr="00F65465" w:rsidRDefault="00073007" w:rsidP="000A3AC3">
            <w:pPr>
              <w:spacing w:before="120" w:after="120"/>
              <w:ind w:left="156"/>
              <w:rPr>
                <w:rFonts w:ascii="Arial" w:hAnsi="Arial" w:cs="Arial"/>
                <w:b/>
                <w:bCs/>
                <w:color w:val="002677"/>
                <w:sz w:val="28"/>
                <w:szCs w:val="28"/>
                <w:lang w:val="fr-CA"/>
              </w:rPr>
            </w:pPr>
            <w:r>
              <w:rPr>
                <w:rFonts w:ascii="Arial" w:hAnsi="Arial" w:cs="Arial"/>
                <w:b/>
                <w:bCs/>
                <w:color w:val="002677"/>
                <w:sz w:val="28"/>
                <w:szCs w:val="28"/>
                <w:lang w:val="nl"/>
              </w:rPr>
              <w:t>In de engagement-toolkit van deze maand vind je:</w:t>
            </w:r>
          </w:p>
          <w:p w14:paraId="459C2FBD" w14:textId="39D20B6E" w:rsidR="00AE795C" w:rsidRPr="00F65465" w:rsidRDefault="00AE795C" w:rsidP="00947686">
            <w:pPr>
              <w:spacing w:before="120" w:after="120"/>
              <w:ind w:left="156"/>
              <w:rPr>
                <w:rFonts w:ascii="Arial" w:hAnsi="Arial" w:cs="Arial"/>
                <w:b/>
                <w:bCs/>
                <w:color w:val="5A5A5A"/>
                <w:sz w:val="24"/>
                <w:szCs w:val="24"/>
                <w:lang w:val="fr-CA"/>
              </w:rPr>
            </w:pPr>
            <w:bookmarkStart w:id="2" w:name="_Hlk141278944"/>
            <w:bookmarkStart w:id="3" w:name="_Hlk132989508"/>
            <w:bookmarkStart w:id="4" w:name="_Hlk127259406"/>
            <w:r>
              <w:rPr>
                <w:rFonts w:ascii="Arial" w:hAnsi="Arial" w:cs="Arial"/>
                <w:b/>
                <w:bCs/>
                <w:color w:val="5A5A5A"/>
                <w:sz w:val="24"/>
                <w:szCs w:val="24"/>
                <w:lang w:val="nl"/>
              </w:rPr>
              <w:t>Uitgelichte artikelen</w:t>
            </w:r>
            <w:r>
              <w:rPr>
                <w:rFonts w:ascii="Arial" w:hAnsi="Arial" w:cs="Arial"/>
                <w:color w:val="5A5A5A"/>
                <w:sz w:val="24"/>
                <w:szCs w:val="24"/>
                <w:lang w:val="nl"/>
              </w:rPr>
              <w:t xml:space="preserve"> over wat het betekent om een goede mentale gezondheid te hebben en hoe je een gezondere relatie met eten kunt creëren</w:t>
            </w:r>
          </w:p>
          <w:p w14:paraId="0DB9FD58" w14:textId="08876484" w:rsidR="00AE795C" w:rsidRPr="00F65465" w:rsidRDefault="00AE795C" w:rsidP="00AE795C">
            <w:pPr>
              <w:spacing w:before="120" w:after="120"/>
              <w:ind w:left="156"/>
              <w:rPr>
                <w:rFonts w:ascii="Arial" w:hAnsi="Arial" w:cs="Arial"/>
                <w:color w:val="5A5A5A"/>
                <w:sz w:val="24"/>
                <w:szCs w:val="24"/>
                <w:lang w:val="fr-CA"/>
              </w:rPr>
            </w:pPr>
            <w:r>
              <w:rPr>
                <w:rFonts w:ascii="Arial" w:hAnsi="Arial" w:cs="Arial"/>
                <w:b/>
                <w:bCs/>
                <w:color w:val="5A5A5A"/>
                <w:sz w:val="24"/>
                <w:szCs w:val="24"/>
                <w:lang w:val="nl"/>
              </w:rPr>
              <w:t>Tips</w:t>
            </w:r>
            <w:r>
              <w:rPr>
                <w:rFonts w:ascii="Arial" w:hAnsi="Arial" w:cs="Arial"/>
                <w:color w:val="5A5A5A"/>
                <w:sz w:val="24"/>
                <w:szCs w:val="24"/>
                <w:lang w:val="nl"/>
              </w:rPr>
              <w:t xml:space="preserve"> om bewuster te eten en drinken</w:t>
            </w:r>
          </w:p>
          <w:bookmarkEnd w:id="2"/>
          <w:bookmarkEnd w:id="3"/>
          <w:bookmarkEnd w:id="4"/>
          <w:p w14:paraId="03E5052F" w14:textId="6FC39C4A" w:rsidR="00A47D4E" w:rsidRPr="00F65465" w:rsidRDefault="00A913DC" w:rsidP="00A47D4E">
            <w:pPr>
              <w:spacing w:before="120" w:after="120"/>
              <w:ind w:left="156"/>
              <w:rPr>
                <w:rFonts w:ascii="Arial" w:hAnsi="Arial" w:cs="Arial"/>
                <w:color w:val="5A5A5A"/>
                <w:sz w:val="24"/>
                <w:szCs w:val="24"/>
                <w:lang w:val="fr-CA"/>
              </w:rPr>
            </w:pPr>
            <w:r>
              <w:rPr>
                <w:rFonts w:ascii="Arial" w:hAnsi="Arial" w:cs="Arial"/>
                <w:b/>
                <w:bCs/>
                <w:color w:val="5A5A5A"/>
                <w:sz w:val="24"/>
                <w:szCs w:val="24"/>
                <w:lang w:val="nl"/>
              </w:rPr>
              <w:t>Interactieve screeningtool</w:t>
            </w:r>
            <w:r>
              <w:rPr>
                <w:rFonts w:ascii="Arial" w:hAnsi="Arial" w:cs="Arial"/>
                <w:color w:val="5A5A5A"/>
                <w:sz w:val="24"/>
                <w:szCs w:val="24"/>
                <w:lang w:val="nl"/>
              </w:rPr>
              <w:t xml:space="preserve"> voor tekenen en symptomen van eetstoornissen</w:t>
            </w:r>
          </w:p>
          <w:p w14:paraId="09C9909E" w14:textId="13694A6A" w:rsidR="002C59A2" w:rsidRPr="00F65465" w:rsidRDefault="002C59A2" w:rsidP="000A3AC3">
            <w:pPr>
              <w:spacing w:before="120" w:after="120"/>
              <w:ind w:left="156"/>
              <w:rPr>
                <w:rFonts w:ascii="Arial" w:hAnsi="Arial" w:cs="Arial"/>
                <w:b/>
                <w:bCs/>
                <w:color w:val="5A5A5A"/>
                <w:sz w:val="24"/>
                <w:szCs w:val="24"/>
                <w:lang w:val="fr-CA"/>
              </w:rPr>
            </w:pPr>
            <w:r>
              <w:rPr>
                <w:rFonts w:ascii="Arial" w:hAnsi="Arial" w:cs="Arial"/>
                <w:b/>
                <w:bCs/>
                <w:color w:val="5A5A5A"/>
                <w:sz w:val="24"/>
                <w:szCs w:val="24"/>
                <w:lang w:val="nl"/>
              </w:rPr>
              <w:t>Ledentraining</w:t>
            </w:r>
            <w:r>
              <w:rPr>
                <w:rFonts w:ascii="Arial" w:hAnsi="Arial" w:cs="Arial"/>
                <w:color w:val="5A5A5A"/>
                <w:sz w:val="24"/>
                <w:szCs w:val="24"/>
                <w:lang w:val="nl"/>
              </w:rPr>
              <w:t xml:space="preserve"> “Ik heb het te druk om gezond te eten”</w:t>
            </w:r>
            <w:r>
              <w:rPr>
                <w:rFonts w:ascii="Arial" w:hAnsi="Arial" w:cs="Arial"/>
                <w:b/>
                <w:bCs/>
                <w:color w:val="5A5A5A"/>
                <w:sz w:val="24"/>
                <w:szCs w:val="24"/>
                <w:lang w:val="nl"/>
              </w:rPr>
              <w:t xml:space="preserve"> </w:t>
            </w:r>
          </w:p>
          <w:p w14:paraId="40B1A0FA" w14:textId="1CF4FDCD"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nl"/>
              </w:rPr>
              <w:t>Trainingsbronnen voor managers, waaronder de podcast</w:t>
            </w:r>
            <w:r>
              <w:rPr>
                <w:rFonts w:ascii="Arial" w:hAnsi="Arial" w:cs="Arial"/>
                <w:color w:val="5A5A5A"/>
                <w:sz w:val="24"/>
                <w:szCs w:val="24"/>
                <w:lang w:val="nl"/>
              </w:rPr>
              <w:t xml:space="preserve"> “Leiderschap dat topprestaties op de werkplek ondersteunt door middel van gezonde voeding”</w:t>
            </w:r>
            <w:r>
              <w:rPr>
                <w:rFonts w:ascii="Arial" w:hAnsi="Arial" w:cs="Arial"/>
                <w:b/>
                <w:bCs/>
                <w:color w:val="5A5A5A"/>
                <w:sz w:val="24"/>
                <w:szCs w:val="24"/>
                <w:lang w:val="nl"/>
              </w:rPr>
              <w:t xml:space="preserve"> </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11AA60CE" w:rsidR="00F915FD" w:rsidRPr="00CB2F0E" w:rsidRDefault="00F65465" w:rsidP="00C1726B">
      <w:pPr>
        <w:spacing w:after="0" w:line="240" w:lineRule="auto"/>
        <w:rPr>
          <w:rFonts w:ascii="Arial" w:eastAsia="Times New Roman" w:hAnsi="Arial" w:cs="Arial"/>
          <w:color w:val="5A5A5A"/>
          <w:sz w:val="24"/>
          <w:szCs w:val="24"/>
          <w:u w:val="single"/>
        </w:rPr>
      </w:pPr>
      <w:hyperlink r:id="rId10" w:history="1">
        <w:r w:rsidR="00BE5899">
          <w:rPr>
            <w:rStyle w:val="Hyperlink"/>
            <w:rFonts w:ascii="Arial" w:eastAsia="Times New Roman" w:hAnsi="Arial" w:cs="Arial"/>
            <w:sz w:val="24"/>
            <w:szCs w:val="24"/>
            <w:lang w:val="nl"/>
          </w:rPr>
          <w:t>Bekijk de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Leg verbinding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 zelfhulpinstrumenten.</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Voortdurende toegang tot je favoriete inhoud.</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degenen van wie je denkt dat ze de informatie zinvol vinden.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465"/>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5</cp:revision>
  <dcterms:created xsi:type="dcterms:W3CDTF">2023-12-07T20:25:00Z</dcterms:created>
  <dcterms:modified xsi:type="dcterms:W3CDTF">2023-12-23T04:15:00Z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