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val="n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n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n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5F0070DB" w:rsidR="00E94FD2" w:rsidRDefault="00E94FD2">
      <w:pPr>
        <w:pStyle w:val="a3"/>
        <w:rPr>
          <w:rFonts w:ascii="Times New Roman"/>
          <w:sz w:val="20"/>
        </w:rPr>
      </w:pPr>
    </w:p>
    <w:p w14:paraId="6187E17A" w14:textId="2742C71F" w:rsidR="00E94FD2" w:rsidRDefault="00E94FD2">
      <w:pPr>
        <w:pStyle w:val="a3"/>
        <w:rPr>
          <w:rFonts w:ascii="Times New Roman"/>
          <w:sz w:val="20"/>
        </w:rPr>
      </w:pPr>
    </w:p>
    <w:p w14:paraId="48B0788B" w14:textId="2E2BAD5C" w:rsidR="00E94FD2" w:rsidRDefault="00E94FD2">
      <w:pPr>
        <w:pStyle w:val="a3"/>
        <w:rPr>
          <w:rFonts w:ascii="Times New Roman"/>
          <w:sz w:val="20"/>
        </w:rPr>
      </w:pPr>
    </w:p>
    <w:p w14:paraId="0B1D46BB" w14:textId="7735E7A5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39F49300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no"/>
                              </w:rPr>
                              <w:t>Medlemsopplæring:</w:t>
                            </w:r>
                          </w:p>
                          <w:p w14:paraId="3A12A25E" w14:textId="396EC004" w:rsidR="00E94FD2" w:rsidRPr="00F64482" w:rsidRDefault="00C3000F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no"/>
                              </w:rPr>
                              <w:t xml:space="preserve">Jeg har det for travelt til å spise sunt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no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Medlemsopplæring:</w:t>
                      </w:r>
                    </w:p>
                    <w:p w14:paraId="3A12A25E" w14:textId="396EC004" w:rsidR="00E94FD2" w:rsidRPr="00F64482" w:rsidRDefault="00C3000F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no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Jeg har det for travelt til å spise sunt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68FAEF34" w14:textId="77777777" w:rsidR="00E94FD2" w:rsidRDefault="00E94FD2">
      <w:pPr>
        <w:pStyle w:val="a3"/>
        <w:rPr>
          <w:rFonts w:ascii="Times New Roman"/>
          <w:sz w:val="20"/>
        </w:rPr>
      </w:pPr>
    </w:p>
    <w:p w14:paraId="3674D32D" w14:textId="77777777" w:rsidR="00E94FD2" w:rsidRDefault="00E94FD2">
      <w:pPr>
        <w:pStyle w:val="a3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a3"/>
        <w:ind w:firstLine="720"/>
        <w:rPr>
          <w:b/>
          <w:color w:val="002677"/>
          <w:sz w:val="34"/>
          <w:szCs w:val="22"/>
        </w:rPr>
      </w:pPr>
    </w:p>
    <w:p w14:paraId="46DF4953" w14:textId="0350FEE4" w:rsidR="00E94FD2" w:rsidRDefault="00C3000F" w:rsidP="00890223">
      <w:pPr>
        <w:pStyle w:val="a3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no"/>
        </w:rPr>
        <w:t>Opplæring i februar</w:t>
      </w:r>
    </w:p>
    <w:p w14:paraId="1F126A32" w14:textId="2080C3AD" w:rsidR="006D195E" w:rsidRPr="00F64482" w:rsidRDefault="006D195E" w:rsidP="006D195E">
      <w:pPr>
        <w:pStyle w:val="a3"/>
        <w:ind w:firstLine="720"/>
        <w:rPr>
          <w:b/>
          <w:bCs/>
          <w:color w:val="002677"/>
          <w:sz w:val="34"/>
          <w:szCs w:val="22"/>
        </w:rPr>
      </w:pPr>
    </w:p>
    <w:p w14:paraId="7ECAABE3" w14:textId="1133A300" w:rsidR="005D5AD8" w:rsidRPr="00177678" w:rsidRDefault="00C3000F" w:rsidP="005D5AD8">
      <w:pPr>
        <w:pStyle w:val="a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no"/>
        </w:rPr>
        <w:t>Jeg har det for travelt til å spise sunt</w:t>
      </w:r>
      <w:r>
        <w:rPr>
          <w:rFonts w:ascii="Arial" w:hAnsi="Arial" w:cs="Arial"/>
          <w:b/>
          <w:bCs/>
          <w:color w:val="000000"/>
          <w:sz w:val="22"/>
          <w:szCs w:val="22"/>
          <w:lang w:val="no"/>
        </w:rPr>
        <w:t>.</w:t>
      </w:r>
      <w:r>
        <w:rPr>
          <w:rFonts w:ascii="Arial" w:hAnsi="Arial" w:cs="Arial"/>
          <w:color w:val="000000"/>
          <w:sz w:val="22"/>
          <w:szCs w:val="22"/>
          <w:lang w:val="no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no"/>
        </w:rPr>
        <w:t>Dette kurset dekker det grunnleggende om å spise godt, tar for seg hvorfor vi bør gjøre det og hvordan vi kan få det til å fungere i våre travle liv. Det går gjennom myter om sunt kosthold og vekttap, vitenskapen bak sunne og balanserte dietter, og sunne måltidsforslag for travle mennesker.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no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no"/>
        </w:rPr>
        <w:t>Deltakerne vil:</w:t>
      </w:r>
    </w:p>
    <w:p w14:paraId="378B9BD9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no"/>
        </w:rPr>
        <w:t>Forstå hvorfor du bør spise godt.</w:t>
      </w:r>
    </w:p>
    <w:p w14:paraId="01E69626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no"/>
        </w:rPr>
        <w:t>Lær sannheter og myter om 'sunn spising'.</w:t>
      </w:r>
    </w:p>
    <w:p w14:paraId="061AD9C5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no"/>
        </w:rPr>
        <w:t>Forstå et balansert kosthold.</w:t>
      </w:r>
    </w:p>
    <w:p w14:paraId="4F210341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no"/>
        </w:rPr>
        <w:t>Motta informasjon om matvarer som stresser kroppen.</w:t>
      </w:r>
    </w:p>
    <w:p w14:paraId="4086B749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no"/>
        </w:rPr>
        <w:t>Forstå viktigheten av å balansere blodsukkeret.</w:t>
      </w:r>
    </w:p>
    <w:p w14:paraId="0B323E8B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no"/>
        </w:rPr>
        <w:t>Få enkle ideer til frokost, lunsj og kveldsmåltid.</w:t>
      </w:r>
    </w:p>
    <w:p w14:paraId="1295A241" w14:textId="77777777" w:rsidR="005D5AD8" w:rsidRDefault="005D5AD8" w:rsidP="005D5AD8">
      <w:pPr>
        <w:pStyle w:val="af"/>
        <w:spacing w:before="0" w:beforeAutospacing="0" w:after="0" w:afterAutospacing="0"/>
      </w:pPr>
    </w:p>
    <w:p w14:paraId="2EE139C0" w14:textId="77777777" w:rsidR="00FC076D" w:rsidRPr="001439FA" w:rsidRDefault="00FC076D" w:rsidP="005D5AD8">
      <w:pPr>
        <w:pStyle w:val="a3"/>
        <w:ind w:right="600"/>
        <w:jc w:val="center"/>
        <w:rPr>
          <w:szCs w:val="22"/>
          <w:lang w:val="en-US"/>
        </w:rPr>
      </w:pPr>
    </w:p>
    <w:p w14:paraId="42120A2F" w14:textId="77777777" w:rsidR="00FC076D" w:rsidRDefault="00FC076D" w:rsidP="005D5AD8">
      <w:pPr>
        <w:pStyle w:val="a3"/>
        <w:ind w:right="600"/>
        <w:jc w:val="center"/>
        <w:rPr>
          <w:szCs w:val="22"/>
        </w:rPr>
      </w:pPr>
    </w:p>
    <w:p w14:paraId="117E4CD1" w14:textId="11714934" w:rsidR="005D5AD8" w:rsidRPr="006D195E" w:rsidRDefault="005D5AD8" w:rsidP="005D5AD8">
      <w:pPr>
        <w:pStyle w:val="a3"/>
        <w:ind w:right="600"/>
        <w:jc w:val="center"/>
        <w:rPr>
          <w:sz w:val="20"/>
        </w:rPr>
      </w:pPr>
      <w:r>
        <w:rPr>
          <w:szCs w:val="22"/>
          <w:lang w:val="no"/>
        </w:rPr>
        <w:lastRenderedPageBreak/>
        <w:t>Registrer deg for en live 1-times opplæringsøkt eller bruk alternativet til å se opplæringen på forespørsel når det passer deg. Opplæringsalternativer er på engelsk og tilgjengelig globalt.</w:t>
      </w:r>
    </w:p>
    <w:p w14:paraId="624F494E" w14:textId="77777777" w:rsidR="00A14437" w:rsidRPr="006D195E" w:rsidRDefault="00A14437" w:rsidP="00A14437">
      <w:pPr>
        <w:pStyle w:val="a3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a6"/>
        <w:tblW w:w="1097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018"/>
      </w:tblGrid>
      <w:tr w:rsidR="005D5AD8" w:rsidRPr="00466541" w14:paraId="37C0D7FB" w14:textId="3377453C" w:rsidTr="00FC076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Innspilte økter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På forespørsel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(ingen spørsmål og svar)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B3C2D0A" w:rsidR="008406BB" w:rsidRPr="00DC00FD" w:rsidRDefault="00DC00FD" w:rsidP="00F64482">
            <w:pPr>
              <w:spacing w:before="95"/>
              <w:jc w:val="center"/>
              <w:rPr>
                <w:rStyle w:val="a7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no"/>
              </w:rPr>
              <w:fldChar w:fldCharType="begin"/>
            </w:r>
            <w:r>
              <w:rPr>
                <w:sz w:val="28"/>
                <w:szCs w:val="28"/>
                <w:lang w:val="no"/>
              </w:rPr>
              <w:instrText>HYPERLINK "https://optum.webex.com/webappng/sites/optum/recording/df3539c67b35103cbfff005056815555/playback"</w:instrText>
            </w:r>
            <w:r>
              <w:rPr>
                <w:sz w:val="28"/>
                <w:szCs w:val="28"/>
                <w:lang w:val="no"/>
              </w:rPr>
            </w:r>
            <w:r>
              <w:rPr>
                <w:sz w:val="28"/>
                <w:szCs w:val="28"/>
                <w:lang w:val="no"/>
              </w:rPr>
              <w:fldChar w:fldCharType="separate"/>
            </w:r>
            <w:r>
              <w:rPr>
                <w:rStyle w:val="a7"/>
                <w:b/>
                <w:bCs/>
                <w:sz w:val="28"/>
                <w:szCs w:val="28"/>
                <w:lang w:val="no"/>
              </w:rPr>
              <w:t>Se her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no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a7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a7"/>
                <w:b/>
                <w:bCs/>
                <w:color w:val="1F497D" w:themeColor="text2"/>
                <w:sz w:val="28"/>
                <w:szCs w:val="18"/>
                <w:u w:val="none"/>
                <w:lang w:val="no"/>
              </w:rPr>
              <w:t>Dårlig tid?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no"/>
              </w:rPr>
              <w:t xml:space="preserve">Se 10-minutters oppsummering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no"/>
              </w:rPr>
              <w:t> </w:t>
            </w:r>
          </w:p>
          <w:p w14:paraId="769701BC" w14:textId="5AA69764" w:rsidR="00BF603B" w:rsidRPr="00177678" w:rsidRDefault="00177678" w:rsidP="00177678">
            <w:pPr>
              <w:pStyle w:val="af"/>
              <w:spacing w:before="0" w:beforeAutospacing="0" w:after="0" w:afterAutospacing="0"/>
              <w:jc w:val="center"/>
              <w:rPr>
                <w:rStyle w:val="a7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no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no"/>
              </w:rPr>
              <w:instrText>HYPERLINK "https://optum.webex.com/webappng/sites/optum/recording/a067f4af7a6a103cbfbc005056817703/playback"</w:instrText>
            </w:r>
            <w:r>
              <w:rPr>
                <w:rFonts w:ascii="Arial" w:hAnsi="Arial" w:cs="Arial"/>
                <w:sz w:val="28"/>
                <w:szCs w:val="28"/>
                <w:lang w:val="no"/>
              </w:rPr>
            </w:r>
            <w:r>
              <w:rPr>
                <w:rFonts w:ascii="Arial" w:hAnsi="Arial" w:cs="Arial"/>
                <w:sz w:val="28"/>
                <w:szCs w:val="28"/>
                <w:lang w:val="no"/>
              </w:rPr>
              <w:fldChar w:fldCharType="separate"/>
            </w:r>
            <w:r>
              <w:rPr>
                <w:rStyle w:val="a7"/>
                <w:rFonts w:ascii="Arial" w:hAnsi="Arial" w:cs="Arial"/>
                <w:b/>
                <w:bCs/>
                <w:sz w:val="28"/>
                <w:szCs w:val="28"/>
                <w:lang w:val="no"/>
              </w:rPr>
              <w:t>her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no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04417A6" w:rsidR="00E659DD" w:rsidRPr="00E05563" w:rsidRDefault="005D5AD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12</w:t>
            </w:r>
            <w:r>
              <w:rPr>
                <w:b/>
                <w:bCs/>
                <w:sz w:val="28"/>
                <w:szCs w:val="18"/>
                <w:vertAlign w:val="superscript"/>
                <w:lang w:val="no"/>
              </w:rPr>
              <w:t>.</w:t>
            </w:r>
            <w:r>
              <w:rPr>
                <w:b/>
                <w:bCs/>
                <w:sz w:val="28"/>
                <w:szCs w:val="18"/>
                <w:lang w:val="no"/>
              </w:rPr>
              <w:t xml:space="preserve"> februar</w:t>
            </w:r>
          </w:p>
          <w:p w14:paraId="07F1C647" w14:textId="15337A73" w:rsidR="00E659DD" w:rsidRPr="003E7D03" w:rsidRDefault="009A67C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13-14 GMT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 svar)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5A8A36D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FC076D">
                <w:rPr>
                  <w:rStyle w:val="a7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71E102B8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13</w:t>
            </w:r>
            <w:r>
              <w:rPr>
                <w:b/>
                <w:bCs/>
                <w:sz w:val="28"/>
                <w:szCs w:val="18"/>
                <w:vertAlign w:val="superscript"/>
                <w:lang w:val="no"/>
              </w:rPr>
              <w:t>.</w:t>
            </w:r>
            <w:r>
              <w:rPr>
                <w:b/>
                <w:bCs/>
                <w:sz w:val="28"/>
                <w:szCs w:val="18"/>
                <w:lang w:val="no"/>
              </w:rPr>
              <w:t xml:space="preserve"> februar</w:t>
            </w:r>
          </w:p>
          <w:p w14:paraId="7065DE9B" w14:textId="2E7D3C96" w:rsidR="00E659DD" w:rsidRPr="003E7D03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</w:rPr>
              <w:t>17-18 GMT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 svar)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76C8D73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FC076D">
                <w:rPr>
                  <w:rStyle w:val="a7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ADFD6FF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15</w:t>
            </w:r>
            <w:r>
              <w:rPr>
                <w:b/>
                <w:bCs/>
                <w:sz w:val="28"/>
                <w:szCs w:val="18"/>
                <w:vertAlign w:val="superscript"/>
                <w:lang w:val="no"/>
              </w:rPr>
              <w:t>.</w:t>
            </w:r>
            <w:r>
              <w:rPr>
                <w:b/>
                <w:bCs/>
                <w:sz w:val="28"/>
                <w:szCs w:val="18"/>
                <w:lang w:val="no"/>
              </w:rPr>
              <w:t xml:space="preserve"> februar</w:t>
            </w:r>
          </w:p>
          <w:p w14:paraId="295026FD" w14:textId="2D394239" w:rsidR="00E659DD" w:rsidRPr="003E7D03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</w:rPr>
              <w:t>19-20 GMT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 svar)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D0C64BA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FC076D">
                <w:rPr>
                  <w:rStyle w:val="a7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  <w:tc>
          <w:tcPr>
            <w:tcW w:w="2018" w:type="dxa"/>
            <w:shd w:val="clear" w:color="auto" w:fill="FBF9F4"/>
          </w:tcPr>
          <w:p w14:paraId="65C99B68" w14:textId="7B30D494" w:rsidR="00B07641" w:rsidRPr="0066426F" w:rsidRDefault="005D5AD8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21</w:t>
            </w:r>
            <w:r>
              <w:rPr>
                <w:b/>
                <w:bCs/>
                <w:sz w:val="28"/>
                <w:szCs w:val="18"/>
                <w:vertAlign w:val="superscript"/>
                <w:lang w:val="no"/>
              </w:rPr>
              <w:t>.</w:t>
            </w:r>
            <w:r>
              <w:rPr>
                <w:b/>
                <w:bCs/>
                <w:sz w:val="28"/>
                <w:szCs w:val="18"/>
                <w:lang w:val="no"/>
              </w:rPr>
              <w:t xml:space="preserve"> februar</w:t>
            </w:r>
          </w:p>
          <w:p w14:paraId="17AD62AA" w14:textId="4BA1A582" w:rsidR="00B07641" w:rsidRPr="003E7D03" w:rsidRDefault="009E6EDA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</w:rPr>
              <w:t>07-08 GMT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 svar)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6ADA13FE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FC076D">
                <w:rPr>
                  <w:rStyle w:val="a7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a3"/>
        <w:rPr>
          <w:b/>
          <w:sz w:val="20"/>
        </w:rPr>
      </w:pPr>
    </w:p>
    <w:p w14:paraId="2FC6468D" w14:textId="7A15AF7F" w:rsidR="00E94FD2" w:rsidRDefault="006343FB">
      <w:pPr>
        <w:pStyle w:val="a3"/>
        <w:spacing w:before="10"/>
        <w:rPr>
          <w:b/>
          <w:sz w:val="20"/>
        </w:rPr>
      </w:pPr>
      <w:r>
        <w:rPr>
          <w:b/>
          <w:bCs/>
          <w:lang w:val="no"/>
        </w:rPr>
        <w:tab/>
      </w:r>
    </w:p>
    <w:p w14:paraId="100C297B" w14:textId="0C1291DD" w:rsidR="006343FB" w:rsidRPr="006343FB" w:rsidRDefault="006343FB" w:rsidP="007B3D44">
      <w:pPr>
        <w:pStyle w:val="a3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no"/>
        </w:rPr>
        <w:t xml:space="preserve">Det er begrensede plasser for alternativene for live treningsøkter, så forhåndsregistrering er nødvendig. </w:t>
      </w:r>
    </w:p>
    <w:p w14:paraId="4DBCA599" w14:textId="52850B82" w:rsidR="00FF2F0A" w:rsidRDefault="00FF2F0A">
      <w:pPr>
        <w:pStyle w:val="a3"/>
        <w:rPr>
          <w:sz w:val="20"/>
        </w:rPr>
      </w:pPr>
    </w:p>
    <w:p w14:paraId="2F8C64CE" w14:textId="0CCB3B0A" w:rsidR="00FF2F0A" w:rsidRDefault="006343FB">
      <w:pPr>
        <w:pStyle w:val="a3"/>
        <w:rPr>
          <w:sz w:val="20"/>
        </w:rPr>
      </w:pPr>
      <w:r>
        <w:rPr>
          <w:lang w:val="no"/>
        </w:rPr>
        <w:tab/>
      </w:r>
    </w:p>
    <w:p w14:paraId="088826F0" w14:textId="002F987E" w:rsidR="00466541" w:rsidRDefault="00466541">
      <w:pPr>
        <w:pStyle w:val="a3"/>
        <w:rPr>
          <w:sz w:val="20"/>
        </w:rPr>
      </w:pPr>
    </w:p>
    <w:p w14:paraId="4D12F599" w14:textId="2F6AACE5" w:rsidR="00FF2F0A" w:rsidRDefault="00FF2F0A">
      <w:pPr>
        <w:pStyle w:val="a3"/>
        <w:rPr>
          <w:sz w:val="20"/>
        </w:rPr>
      </w:pPr>
    </w:p>
    <w:p w14:paraId="292A6C6A" w14:textId="36D7DA5B" w:rsidR="00E94FD2" w:rsidRDefault="00E94FD2">
      <w:pPr>
        <w:pStyle w:val="a3"/>
        <w:rPr>
          <w:sz w:val="20"/>
        </w:rPr>
      </w:pPr>
    </w:p>
    <w:p w14:paraId="5B8DDEA5" w14:textId="58F3CEC3" w:rsidR="00E94FD2" w:rsidRDefault="00E94FD2">
      <w:pPr>
        <w:pStyle w:val="a3"/>
        <w:rPr>
          <w:sz w:val="20"/>
        </w:rPr>
      </w:pPr>
    </w:p>
    <w:p w14:paraId="6CA34C5C" w14:textId="574AD4AA" w:rsidR="00E94FD2" w:rsidRDefault="00E94FD2">
      <w:pPr>
        <w:pStyle w:val="a3"/>
        <w:spacing w:before="2"/>
        <w:rPr>
          <w:sz w:val="25"/>
        </w:rPr>
      </w:pPr>
    </w:p>
    <w:p w14:paraId="0686841C" w14:textId="25334AF6" w:rsidR="00E94FD2" w:rsidRDefault="00E94FD2">
      <w:pPr>
        <w:pStyle w:val="a3"/>
        <w:rPr>
          <w:sz w:val="20"/>
        </w:rPr>
      </w:pPr>
    </w:p>
    <w:p w14:paraId="7186D599" w14:textId="53A805CF" w:rsidR="00E94FD2" w:rsidRDefault="00E94FD2">
      <w:pPr>
        <w:pStyle w:val="a3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no"/>
        </w:rPr>
        <w:t>Kom i gang</w:t>
      </w:r>
    </w:p>
    <w:p w14:paraId="6564A81D" w14:textId="77777777" w:rsidR="00E94FD2" w:rsidRDefault="00E94FD2">
      <w:pPr>
        <w:pStyle w:val="a3"/>
        <w:rPr>
          <w:b/>
          <w:sz w:val="20"/>
        </w:rPr>
      </w:pPr>
    </w:p>
    <w:p w14:paraId="619240E4" w14:textId="77777777" w:rsidR="00E94FD2" w:rsidRDefault="00E94FD2">
      <w:pPr>
        <w:pStyle w:val="a3"/>
        <w:rPr>
          <w:b/>
          <w:sz w:val="20"/>
        </w:rPr>
      </w:pPr>
    </w:p>
    <w:p w14:paraId="42D05B4C" w14:textId="77777777" w:rsidR="00E94FD2" w:rsidRDefault="00E94FD2">
      <w:pPr>
        <w:pStyle w:val="a3"/>
        <w:rPr>
          <w:b/>
          <w:sz w:val="20"/>
        </w:rPr>
      </w:pPr>
    </w:p>
    <w:p w14:paraId="4E4B3EBC" w14:textId="77777777" w:rsidR="00E94FD2" w:rsidRDefault="00E94FD2">
      <w:pPr>
        <w:pStyle w:val="a3"/>
        <w:rPr>
          <w:b/>
          <w:sz w:val="20"/>
        </w:rPr>
      </w:pPr>
    </w:p>
    <w:p w14:paraId="0FEF643B" w14:textId="6A849FCE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no"/>
        </w:rPr>
        <w:t>Denne opplæringen skal ikke brukes til nødsituasjoner eller akuttbehov. I en nødsituasjon, ring 911 hvis du er i USA, lokalt</w:t>
      </w:r>
      <w:r w:rsidR="001439FA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nødnummer hvis du er utenfor USA, eller dra til nærmeste akuttmottak. Dette programmet er ikke en erstatning for helsehjelp fra lege eller</w:t>
      </w:r>
      <w:r w:rsidR="001439FA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 xml:space="preserve">helsepersonell. På grunn av muligheten for interessekonflikter vil det ikke gis juridiske råd om spørsmål som kan involvere rettslige skritt mot </w:t>
      </w:r>
      <w:proofErr w:type="spellStart"/>
      <w:r>
        <w:rPr>
          <w:sz w:val="16"/>
          <w:szCs w:val="16"/>
          <w:lang w:val="no"/>
        </w:rPr>
        <w:t>Optum</w:t>
      </w:r>
      <w:proofErr w:type="spellEnd"/>
      <w:r>
        <w:rPr>
          <w:sz w:val="16"/>
          <w:szCs w:val="16"/>
          <w:lang w:val="no"/>
        </w:rPr>
        <w:t xml:space="preserve"> eller</w:t>
      </w:r>
      <w:r w:rsidR="001439FA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tilknyttede selskaper, eller enhver enhet som innringer mottar disse tjenestene gjennom, direkte eller indirekte (f.eks. arbeidsgiver eller helseplan). Dette programmet og alle dets</w:t>
      </w:r>
      <w:r w:rsidR="001439FA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komponenter, særlig tjenester til familiemedlemmer under 16 år, er kanskje ikke tilgjengelig på alle steder og er underlagt endring uten</w:t>
      </w:r>
      <w:r w:rsidR="001439FA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forhåndsvarsel. Erfarings- og/eller utdanningsnivå for ressurser knyttet til programmer for ansatt-assistanse kan variere, basert på kontraktsmessige krav eller nasjonale</w:t>
      </w:r>
      <w:r w:rsidR="001439FA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lovmessige krav. Unntak og begrensninger for dekning kan gjelde.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2699CDF7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no"/>
        </w:rPr>
        <w:t>© 2023 Optum, Inc. Alle rettigheter forbeholdt. Optum er et registrert varemerke for Optum, Inc. i USA og andre jurisdiksjoner. Alle andre merke- eller produkt-</w:t>
      </w:r>
      <w:r w:rsidR="001439FA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navn er varemerker eller registrerte varemerker som tilhører deres respektive eiere. Optum er en arbeidsgiver som gir alle samme muligheter.</w:t>
      </w:r>
    </w:p>
    <w:sectPr w:rsidR="00E94FD2" w:rsidRPr="005E614A" w:rsidSect="008A143A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384871016">
    <w:abstractNumId w:val="9"/>
  </w:num>
  <w:num w:numId="15" w16cid:durableId="12737046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4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439FA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6646B"/>
    <w:rsid w:val="008779F0"/>
    <w:rsid w:val="00890223"/>
    <w:rsid w:val="008A143A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3000F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C076D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KY000000TN44Y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KY000000TN3zYA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KY000000TN3uYA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KY000000TN49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175F56-078E-4226-8FD5-DF09FD89B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Kirasir</cp:lastModifiedBy>
  <cp:revision>6</cp:revision>
  <dcterms:created xsi:type="dcterms:W3CDTF">2023-12-12T12:18:00Z</dcterms:created>
  <dcterms:modified xsi:type="dcterms:W3CDTF">2023-12-26T15:25:00Z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