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43C7809" w:rsidR="006D703C" w:rsidRPr="00D43B1A" w:rsidRDefault="005C7951" w:rsidP="000A3AC3">
      <w:pPr>
        <w:spacing w:after="120" w:line="276" w:lineRule="auto"/>
        <w:rPr>
          <w:rFonts w:ascii="Arial" w:eastAsia="MS PGothic" w:hAnsi="Arial" w:cs="Arial"/>
          <w:b/>
          <w:bCs/>
          <w:color w:val="002677"/>
          <w:sz w:val="56"/>
          <w:szCs w:val="56"/>
        </w:rPr>
      </w:pPr>
      <w:bookmarkStart w:id="0" w:name="_Hlk138686732"/>
      <w:r w:rsidRPr="00D43B1A">
        <w:rPr>
          <w:rFonts w:ascii="Arial" w:eastAsia="MS PGothic" w:hAnsi="Arial" w:cs="Arial"/>
          <w:b/>
          <w:bCs/>
          <w:color w:val="002677"/>
          <w:sz w:val="56"/>
          <w:szCs w:val="56"/>
          <w:lang w:eastAsia="ja"/>
        </w:rPr>
        <w:t>不安とパニック</w:t>
      </w:r>
    </w:p>
    <w:p w14:paraId="18BAF4FA" w14:textId="1D269B4A" w:rsidR="006D4C54" w:rsidRPr="00D43B1A" w:rsidRDefault="00DD64E3" w:rsidP="006D4C54">
      <w:pPr>
        <w:spacing w:after="240" w:line="276" w:lineRule="auto"/>
        <w:rPr>
          <w:rFonts w:ascii="Arial" w:eastAsia="MS PGothic" w:hAnsi="Arial" w:cs="Arial"/>
          <w:color w:val="002060"/>
          <w:sz w:val="28"/>
          <w:szCs w:val="28"/>
        </w:rPr>
      </w:pPr>
      <w:bookmarkStart w:id="1" w:name="_Hlk138686771"/>
      <w:bookmarkEnd w:id="0"/>
      <w:r w:rsidRPr="00D43B1A">
        <w:rPr>
          <w:rFonts w:ascii="Arial" w:eastAsia="MS PGothic" w:hAnsi="Arial" w:cs="Arial"/>
          <w:color w:val="002060"/>
          <w:sz w:val="28"/>
          <w:szCs w:val="28"/>
          <w:lang w:eastAsia="ja"/>
        </w:rPr>
        <w:t>今月は、不安な考えや感情を引き起こしている原因を理解し、それらをコントロールする方法を理解するためのリソース、ヒント、ツールをお教えします。</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D43B1A" w14:paraId="7979656B" w14:textId="77777777" w:rsidTr="24D5CBD7">
        <w:trPr>
          <w:trHeight w:val="3375"/>
        </w:trPr>
        <w:tc>
          <w:tcPr>
            <w:tcW w:w="9450" w:type="dxa"/>
            <w:shd w:val="clear" w:color="auto" w:fill="D9F6FA"/>
          </w:tcPr>
          <w:bookmarkEnd w:id="1"/>
          <w:p w14:paraId="75319E8B" w14:textId="401FEC6B" w:rsidR="0035546C" w:rsidRPr="00D43B1A" w:rsidRDefault="00073007" w:rsidP="000A3AC3">
            <w:pPr>
              <w:spacing w:before="120" w:after="120"/>
              <w:ind w:left="156"/>
              <w:rPr>
                <w:rFonts w:ascii="Arial" w:eastAsia="MS PGothic" w:hAnsi="Arial" w:cs="Arial"/>
                <w:b/>
                <w:bCs/>
                <w:color w:val="002677"/>
                <w:sz w:val="28"/>
                <w:szCs w:val="28"/>
              </w:rPr>
            </w:pPr>
            <w:r w:rsidRPr="00D43B1A">
              <w:rPr>
                <w:rFonts w:ascii="Arial" w:eastAsia="MS PGothic" w:hAnsi="Arial" w:cs="Arial"/>
                <w:b/>
                <w:bCs/>
                <w:color w:val="002677"/>
                <w:sz w:val="28"/>
                <w:szCs w:val="28"/>
                <w:lang w:eastAsia="ja"/>
              </w:rPr>
              <w:t>今月のエンゲージメントツールキットには、以下のものが含まれています。</w:t>
            </w:r>
          </w:p>
          <w:p w14:paraId="271383FA" w14:textId="433DBA2E" w:rsidR="00006D5D" w:rsidRPr="00D43B1A" w:rsidRDefault="00437BD8" w:rsidP="00CE52C0">
            <w:pPr>
              <w:spacing w:before="120" w:after="120"/>
              <w:ind w:left="156"/>
              <w:rPr>
                <w:rFonts w:ascii="Arial" w:eastAsia="MS PGothic" w:hAnsi="Arial" w:cs="Arial"/>
                <w:color w:val="5A5A5A"/>
                <w:sz w:val="24"/>
                <w:szCs w:val="24"/>
              </w:rPr>
            </w:pPr>
            <w:bookmarkStart w:id="2" w:name="_Hlk141278944"/>
            <w:bookmarkStart w:id="3" w:name="_Hlk132989508"/>
            <w:bookmarkStart w:id="4" w:name="_Hlk127259406"/>
            <w:r w:rsidRPr="00D43B1A">
              <w:rPr>
                <w:rFonts w:ascii="Arial" w:eastAsia="MS PGothic" w:hAnsi="Arial" w:cs="Arial"/>
                <w:b/>
                <w:bCs/>
                <w:color w:val="5A5A5A"/>
                <w:sz w:val="24"/>
                <w:szCs w:val="24"/>
                <w:lang w:eastAsia="ja"/>
              </w:rPr>
              <w:t>注目記事</w:t>
            </w:r>
            <w:r w:rsidRPr="00D43B1A">
              <w:rPr>
                <w:rFonts w:ascii="Arial" w:eastAsia="MS PGothic" w:hAnsi="Arial" w:cs="Arial"/>
                <w:color w:val="5A5A5A"/>
                <w:sz w:val="24"/>
                <w:szCs w:val="24"/>
                <w:lang w:eastAsia="ja"/>
              </w:rPr>
              <w:t xml:space="preserve">　時々少しの不安感を抱くことが役に立つ理由</w:t>
            </w:r>
          </w:p>
          <w:p w14:paraId="0E4CB7D9" w14:textId="321C56D8" w:rsidR="000F3E89" w:rsidRPr="00D43B1A" w:rsidRDefault="000F3E89" w:rsidP="00CE52C0">
            <w:pPr>
              <w:spacing w:before="120" w:after="120"/>
              <w:ind w:left="156"/>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注目記事</w:t>
            </w:r>
            <w:r w:rsidRPr="00D43B1A">
              <w:rPr>
                <w:rFonts w:ascii="Arial" w:eastAsia="MS PGothic" w:hAnsi="Arial" w:cs="Arial"/>
                <w:color w:val="5A5A5A"/>
                <w:sz w:val="24"/>
                <w:szCs w:val="24"/>
                <w:lang w:eastAsia="ja"/>
              </w:rPr>
              <w:t xml:space="preserve">　人種差別によるトラウマに対処し、それを癒すための戦略</w:t>
            </w:r>
          </w:p>
          <w:p w14:paraId="5DFCAAAA" w14:textId="6D201FCD" w:rsidR="001D1189" w:rsidRPr="00D43B1A" w:rsidRDefault="001D1189" w:rsidP="001D1189">
            <w:pPr>
              <w:spacing w:before="120" w:after="120"/>
              <w:ind w:left="156"/>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注目記事</w:t>
            </w:r>
            <w:r w:rsidRPr="00D43B1A">
              <w:rPr>
                <w:rFonts w:ascii="Arial" w:eastAsia="MS PGothic" w:hAnsi="Arial" w:cs="Arial"/>
                <w:color w:val="5A5A5A"/>
                <w:sz w:val="24"/>
                <w:szCs w:val="24"/>
                <w:lang w:eastAsia="ja"/>
              </w:rPr>
              <w:t xml:space="preserve">　パニック発作とは何か、そしてそれを乗り越える方法</w:t>
            </w:r>
          </w:p>
          <w:p w14:paraId="6B11E720" w14:textId="0470FBFB" w:rsidR="00CE52C0" w:rsidRPr="00D43B1A" w:rsidRDefault="004512EC" w:rsidP="00CE52C0">
            <w:pPr>
              <w:spacing w:before="120" w:after="120"/>
              <w:ind w:left="156"/>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ハウツー動画</w:t>
            </w:r>
            <w:r w:rsidRPr="00D43B1A">
              <w:rPr>
                <w:rFonts w:ascii="Arial" w:eastAsia="MS PGothic" w:hAnsi="Arial" w:cs="Arial"/>
                <w:color w:val="5A5A5A"/>
                <w:sz w:val="24"/>
                <w:szCs w:val="24"/>
                <w:lang w:eastAsia="ja"/>
              </w:rPr>
              <w:t xml:space="preserve">　不安をコントロールし、心を落ち着かせるための呼吸法</w:t>
            </w:r>
          </w:p>
          <w:p w14:paraId="7989FADA" w14:textId="7D7F6D13" w:rsidR="004C7FA3" w:rsidRPr="00D43B1A" w:rsidRDefault="001C2C1B" w:rsidP="004C7FA3">
            <w:pPr>
              <w:spacing w:before="120" w:after="120"/>
              <w:ind w:left="156"/>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インタラクティブメソッド</w:t>
            </w:r>
            <w:r w:rsidRPr="00D43B1A">
              <w:rPr>
                <w:rFonts w:ascii="Arial" w:eastAsia="MS PGothic" w:hAnsi="Arial" w:cs="Arial"/>
                <w:color w:val="5A5A5A"/>
                <w:sz w:val="24"/>
                <w:szCs w:val="24"/>
                <w:lang w:eastAsia="ja"/>
              </w:rPr>
              <w:t xml:space="preserve"> </w:t>
            </w:r>
            <w:r w:rsidRPr="00D43B1A">
              <w:rPr>
                <w:rFonts w:ascii="Arial" w:eastAsia="MS PGothic" w:hAnsi="Arial" w:cs="Arial"/>
                <w:color w:val="5A5A5A"/>
                <w:sz w:val="24"/>
                <w:szCs w:val="24"/>
                <w:lang w:eastAsia="ja"/>
              </w:rPr>
              <w:t>不安な思考や感情に対処する</w:t>
            </w:r>
          </w:p>
          <w:p w14:paraId="7426F2A4" w14:textId="1C886824" w:rsidR="005E5AEB" w:rsidRPr="00D43B1A" w:rsidRDefault="005E5AEB" w:rsidP="005E5AEB">
            <w:pPr>
              <w:spacing w:before="120" w:after="120"/>
              <w:ind w:left="156"/>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クイックガイド</w:t>
            </w:r>
            <w:r w:rsidRPr="00D43B1A">
              <w:rPr>
                <w:rFonts w:ascii="Arial" w:eastAsia="MS PGothic" w:hAnsi="Arial" w:cs="Arial"/>
                <w:color w:val="5A5A5A"/>
                <w:sz w:val="24"/>
                <w:szCs w:val="24"/>
                <w:lang w:eastAsia="ja"/>
              </w:rPr>
              <w:t xml:space="preserve"> </w:t>
            </w:r>
            <w:r w:rsidRPr="00D43B1A">
              <w:rPr>
                <w:rFonts w:ascii="Arial" w:eastAsia="MS PGothic" w:hAnsi="Arial" w:cs="Arial"/>
                <w:color w:val="5A5A5A"/>
                <w:sz w:val="24"/>
                <w:szCs w:val="24"/>
                <w:lang w:eastAsia="ja"/>
              </w:rPr>
              <w:t>不安とは何か</w:t>
            </w:r>
          </w:p>
          <w:p w14:paraId="6B74DAED" w14:textId="380FF8D5" w:rsidR="004C7FA3" w:rsidRPr="00D43B1A" w:rsidRDefault="004C7FA3" w:rsidP="00947686">
            <w:pPr>
              <w:spacing w:before="120" w:after="120"/>
              <w:ind w:left="156"/>
              <w:rPr>
                <w:rFonts w:ascii="Arial" w:eastAsia="MS PGothic" w:hAnsi="Arial" w:cs="Arial"/>
                <w:color w:val="5A5A5A"/>
                <w:sz w:val="24"/>
                <w:szCs w:val="24"/>
              </w:rPr>
            </w:pPr>
            <w:r w:rsidRPr="00D43B1A">
              <w:rPr>
                <w:rFonts w:ascii="Arial" w:eastAsia="MS PGothic" w:hAnsi="Arial" w:cs="Arial"/>
                <w:color w:val="5A5A5A"/>
                <w:sz w:val="24"/>
                <w:szCs w:val="24"/>
                <w:lang w:eastAsia="ja"/>
              </w:rPr>
              <w:t>福利厚生ポータルへのメンバー向けアクセス</w:t>
            </w:r>
            <w:r w:rsidRPr="00D43B1A">
              <w:rPr>
                <w:rFonts w:ascii="Arial" w:eastAsia="MS PGothic" w:hAnsi="Arial" w:cs="Arial"/>
                <w:b/>
                <w:bCs/>
                <w:color w:val="5A5A5A"/>
                <w:sz w:val="24"/>
                <w:szCs w:val="24"/>
                <w:lang w:eastAsia="ja"/>
              </w:rPr>
              <w:t>リンク</w:t>
            </w:r>
          </w:p>
          <w:bookmarkEnd w:id="2"/>
          <w:bookmarkEnd w:id="3"/>
          <w:bookmarkEnd w:id="4"/>
          <w:p w14:paraId="09C9909E" w14:textId="78B03478" w:rsidR="002C59A2" w:rsidRPr="00D43B1A" w:rsidRDefault="002C59A2" w:rsidP="000A3AC3">
            <w:pPr>
              <w:spacing w:before="120" w:after="120"/>
              <w:ind w:left="156"/>
              <w:rPr>
                <w:rFonts w:ascii="Arial" w:eastAsia="MS PGothic" w:hAnsi="Arial" w:cs="Arial"/>
                <w:b/>
                <w:bCs/>
                <w:color w:val="5A5A5A"/>
                <w:sz w:val="24"/>
                <w:szCs w:val="24"/>
              </w:rPr>
            </w:pPr>
            <w:r w:rsidRPr="00D43B1A">
              <w:rPr>
                <w:rFonts w:ascii="Arial" w:eastAsia="MS PGothic" w:hAnsi="Arial" w:cs="Arial"/>
                <w:b/>
                <w:bCs/>
                <w:color w:val="5A5A5A"/>
                <w:sz w:val="24"/>
                <w:szCs w:val="24"/>
                <w:lang w:eastAsia="ja"/>
              </w:rPr>
              <w:t>メンバー向けトレーニングコース</w:t>
            </w:r>
            <w:r w:rsidRPr="00D43B1A">
              <w:rPr>
                <w:rFonts w:ascii="Arial" w:eastAsia="MS PGothic" w:hAnsi="Arial" w:cs="Arial"/>
                <w:b/>
                <w:bCs/>
                <w:color w:val="5A5A5A"/>
                <w:sz w:val="24"/>
                <w:szCs w:val="24"/>
                <w:lang w:eastAsia="ja"/>
              </w:rPr>
              <w:t xml:space="preserve"> </w:t>
            </w:r>
            <w:r w:rsidRPr="00D43B1A">
              <w:rPr>
                <w:rFonts w:ascii="Arial" w:eastAsia="MS PGothic" w:hAnsi="Arial" w:cs="Arial"/>
                <w:color w:val="5A5A5A"/>
                <w:sz w:val="24"/>
                <w:szCs w:val="24"/>
                <w:lang w:eastAsia="ja"/>
              </w:rPr>
              <w:t>「不安を理解する」</w:t>
            </w:r>
          </w:p>
          <w:p w14:paraId="40B1A0FA" w14:textId="280908CC" w:rsidR="00EC3EF3" w:rsidRPr="00D43B1A" w:rsidRDefault="00687C87" w:rsidP="000A3AC3">
            <w:pPr>
              <w:spacing w:before="120" w:after="120"/>
              <w:ind w:left="156"/>
              <w:rPr>
                <w:rFonts w:ascii="Arial" w:eastAsia="MS PGothic" w:hAnsi="Arial" w:cs="Arial"/>
                <w:b/>
                <w:bCs/>
                <w:color w:val="5A5A5A"/>
                <w:sz w:val="24"/>
                <w:szCs w:val="24"/>
              </w:rPr>
            </w:pPr>
            <w:r w:rsidRPr="00D43B1A">
              <w:rPr>
                <w:rFonts w:ascii="Arial" w:eastAsia="MS PGothic" w:hAnsi="Arial" w:cs="Arial"/>
                <w:b/>
                <w:bCs/>
                <w:color w:val="5A5A5A"/>
                <w:sz w:val="24"/>
                <w:szCs w:val="24"/>
                <w:lang w:eastAsia="ja"/>
              </w:rPr>
              <w:t>マネージャー向けトレーニング資料</w:t>
            </w:r>
            <w:r w:rsidRPr="00D43B1A">
              <w:rPr>
                <w:rFonts w:ascii="Arial" w:eastAsia="MS PGothic" w:hAnsi="Arial" w:cs="Arial"/>
                <w:color w:val="5A5A5A"/>
                <w:sz w:val="24"/>
                <w:szCs w:val="24"/>
                <w:lang w:eastAsia="ja"/>
              </w:rPr>
              <w:t>、「不安とパニック：トリガーとツール」を含む</w:t>
            </w:r>
          </w:p>
        </w:tc>
      </w:tr>
    </w:tbl>
    <w:p w14:paraId="7CADEC72" w14:textId="77777777" w:rsidR="00F915FD" w:rsidRPr="00D43B1A" w:rsidRDefault="00F915FD" w:rsidP="00C1726B">
      <w:pPr>
        <w:spacing w:after="0" w:line="276" w:lineRule="auto"/>
        <w:rPr>
          <w:rFonts w:ascii="Arial" w:eastAsia="MS PGothic" w:hAnsi="Arial" w:cs="Arial"/>
          <w:color w:val="5A5A5A"/>
          <w:sz w:val="20"/>
          <w:szCs w:val="20"/>
        </w:rPr>
      </w:pPr>
    </w:p>
    <w:p w14:paraId="06552487" w14:textId="74830C2E" w:rsidR="00F915FD" w:rsidRPr="00D43B1A" w:rsidRDefault="00D43B1A" w:rsidP="00C1726B">
      <w:pPr>
        <w:spacing w:after="0" w:line="240" w:lineRule="auto"/>
        <w:rPr>
          <w:rFonts w:ascii="Arial" w:eastAsia="MS PGothic" w:hAnsi="Arial" w:cs="Arial"/>
          <w:color w:val="5A5A5A"/>
          <w:sz w:val="24"/>
          <w:szCs w:val="24"/>
          <w:u w:val="single"/>
        </w:rPr>
      </w:pPr>
      <w:hyperlink r:id="rId10" w:history="1">
        <w:r w:rsidR="00E21C9F" w:rsidRPr="00D43B1A">
          <w:rPr>
            <w:rStyle w:val="Hipervnculo"/>
            <w:rFonts w:ascii="Arial" w:eastAsia="MS PGothic" w:hAnsi="Arial" w:cs="Arial"/>
            <w:sz w:val="24"/>
            <w:szCs w:val="24"/>
            <w:lang w:eastAsia="ja"/>
          </w:rPr>
          <w:t>ツールキットを表示する</w:t>
        </w:r>
      </w:hyperlink>
    </w:p>
    <w:p w14:paraId="41E1AB0E" w14:textId="77777777" w:rsidR="00F915FD" w:rsidRPr="00D43B1A" w:rsidRDefault="00F915FD" w:rsidP="000A3AC3">
      <w:pPr>
        <w:spacing w:after="0" w:line="276" w:lineRule="auto"/>
        <w:rPr>
          <w:rFonts w:ascii="Arial" w:eastAsia="MS PGothic" w:hAnsi="Arial" w:cs="Arial"/>
          <w:b/>
          <w:bCs/>
          <w:color w:val="5A5A5A"/>
          <w:sz w:val="24"/>
          <w:szCs w:val="24"/>
        </w:rPr>
      </w:pPr>
    </w:p>
    <w:p w14:paraId="62D76D3A" w14:textId="53A6D261" w:rsidR="00F915FD" w:rsidRPr="00D43B1A" w:rsidRDefault="00F915FD" w:rsidP="00C1726B">
      <w:pPr>
        <w:spacing w:line="276" w:lineRule="auto"/>
        <w:rPr>
          <w:rFonts w:ascii="Arial" w:eastAsia="MS PGothic" w:hAnsi="Arial" w:cs="Arial"/>
          <w:b/>
          <w:bCs/>
          <w:color w:val="002677"/>
          <w:sz w:val="28"/>
          <w:szCs w:val="28"/>
        </w:rPr>
      </w:pPr>
      <w:r w:rsidRPr="00D43B1A">
        <w:rPr>
          <w:rFonts w:ascii="Arial" w:eastAsia="MS PGothic" w:hAnsi="Arial" w:cs="Arial"/>
          <w:b/>
          <w:bCs/>
          <w:color w:val="002677"/>
          <w:sz w:val="28"/>
          <w:szCs w:val="28"/>
          <w:lang w:eastAsia="ja"/>
        </w:rPr>
        <w:t>毎月の特集：</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D43B1A" w14:paraId="4DB7AB76" w14:textId="77777777" w:rsidTr="00D43B1A">
        <w:trPr>
          <w:trHeight w:val="977"/>
        </w:trPr>
        <w:tc>
          <w:tcPr>
            <w:tcW w:w="1260" w:type="dxa"/>
            <w:vAlign w:val="center"/>
          </w:tcPr>
          <w:p w14:paraId="15E3E42A" w14:textId="2BBC75D6" w:rsidR="00775D33" w:rsidRPr="00D43B1A" w:rsidRDefault="00CB2F0E" w:rsidP="00C1726B">
            <w:pPr>
              <w:spacing w:line="276" w:lineRule="auto"/>
              <w:jc w:val="center"/>
              <w:textAlignment w:val="center"/>
              <w:rPr>
                <w:rFonts w:ascii="Arial" w:eastAsia="MS PGothic" w:hAnsi="Arial" w:cs="Arial"/>
                <w:color w:val="000000" w:themeColor="text1"/>
                <w:sz w:val="20"/>
                <w:szCs w:val="20"/>
              </w:rPr>
            </w:pPr>
            <w:r w:rsidRPr="00D43B1A">
              <w:rPr>
                <w:rFonts w:ascii="Arial" w:eastAsia="MS PGothic"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D43B1A" w:rsidRDefault="00F915FD" w:rsidP="00C1726B">
            <w:pPr>
              <w:spacing w:line="276" w:lineRule="auto"/>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最新トピック</w:t>
            </w:r>
            <w:r w:rsidRPr="00D43B1A">
              <w:rPr>
                <w:rFonts w:ascii="Arial" w:eastAsia="MS PGothic" w:hAnsi="Arial" w:cs="Arial"/>
                <w:color w:val="5A5A5A"/>
                <w:sz w:val="24"/>
                <w:szCs w:val="24"/>
                <w:lang w:eastAsia="ja"/>
              </w:rPr>
              <w:t xml:space="preserve"> – </w:t>
            </w:r>
            <w:r w:rsidRPr="00D43B1A">
              <w:rPr>
                <w:rFonts w:ascii="Arial" w:eastAsia="MS PGothic" w:hAnsi="Arial" w:cs="Arial"/>
                <w:color w:val="5A5A5A"/>
                <w:sz w:val="24"/>
                <w:szCs w:val="24"/>
                <w:lang w:eastAsia="ja"/>
              </w:rPr>
              <w:t>毎月、新しいトピックに焦点を当てた最新のコンテンツをご覧いただけます。</w:t>
            </w:r>
          </w:p>
        </w:tc>
      </w:tr>
      <w:tr w:rsidR="00EB6622" w:rsidRPr="00D43B1A" w14:paraId="19474739" w14:textId="77777777" w:rsidTr="00D43B1A">
        <w:trPr>
          <w:trHeight w:val="990"/>
        </w:trPr>
        <w:tc>
          <w:tcPr>
            <w:tcW w:w="1260" w:type="dxa"/>
            <w:vAlign w:val="center"/>
          </w:tcPr>
          <w:p w14:paraId="1A39A370" w14:textId="78B31644" w:rsidR="00775D33" w:rsidRPr="00D43B1A" w:rsidRDefault="00CB2F0E" w:rsidP="00C1726B">
            <w:pPr>
              <w:spacing w:line="276" w:lineRule="auto"/>
              <w:jc w:val="center"/>
              <w:textAlignment w:val="center"/>
              <w:rPr>
                <w:rFonts w:ascii="Arial" w:eastAsia="MS PGothic" w:hAnsi="Arial" w:cs="Arial"/>
                <w:color w:val="000000" w:themeColor="text1"/>
                <w:sz w:val="20"/>
                <w:szCs w:val="20"/>
              </w:rPr>
            </w:pPr>
            <w:r w:rsidRPr="00D43B1A">
              <w:rPr>
                <w:rFonts w:ascii="Arial" w:eastAsia="MS PGothic"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D43B1A" w:rsidRDefault="00F915FD" w:rsidP="00D43B1A">
            <w:pPr>
              <w:spacing w:line="276" w:lineRule="auto"/>
              <w:ind w:right="185"/>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その他のリソース</w:t>
            </w:r>
            <w:r w:rsidRPr="00D43B1A">
              <w:rPr>
                <w:rFonts w:ascii="Arial" w:eastAsia="MS PGothic" w:hAnsi="Arial" w:cs="Arial"/>
                <w:color w:val="5A5A5A"/>
                <w:sz w:val="24"/>
                <w:szCs w:val="24"/>
                <w:lang w:eastAsia="ja"/>
              </w:rPr>
              <w:t xml:space="preserve"> – </w:t>
            </w:r>
            <w:r w:rsidRPr="00D43B1A">
              <w:rPr>
                <w:rFonts w:ascii="Arial" w:eastAsia="MS PGothic" w:hAnsi="Arial" w:cs="Arial"/>
                <w:color w:val="5A5A5A"/>
                <w:sz w:val="24"/>
                <w:szCs w:val="24"/>
                <w:lang w:eastAsia="ja"/>
              </w:rPr>
              <w:t>その他のリソースやセルフヘルプツールにアクセスできます。</w:t>
            </w:r>
          </w:p>
        </w:tc>
      </w:tr>
      <w:tr w:rsidR="00EB6622" w:rsidRPr="00D43B1A" w14:paraId="4F263DE7" w14:textId="77777777" w:rsidTr="004E5F3B">
        <w:trPr>
          <w:trHeight w:val="1080"/>
        </w:trPr>
        <w:tc>
          <w:tcPr>
            <w:tcW w:w="1260" w:type="dxa"/>
            <w:vAlign w:val="center"/>
          </w:tcPr>
          <w:p w14:paraId="5E840E93" w14:textId="2EFD40CA" w:rsidR="00775D33" w:rsidRPr="00D43B1A" w:rsidRDefault="00CB2F0E" w:rsidP="00C1726B">
            <w:pPr>
              <w:spacing w:line="276" w:lineRule="auto"/>
              <w:jc w:val="center"/>
              <w:textAlignment w:val="center"/>
              <w:rPr>
                <w:rFonts w:ascii="Arial" w:eastAsia="MS PGothic" w:hAnsi="Arial" w:cs="Arial"/>
                <w:color w:val="000000" w:themeColor="text1"/>
                <w:sz w:val="20"/>
                <w:szCs w:val="20"/>
              </w:rPr>
            </w:pPr>
            <w:r w:rsidRPr="00D43B1A">
              <w:rPr>
                <w:rFonts w:ascii="Arial" w:eastAsia="MS PGothic"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D43B1A" w:rsidRDefault="00F915FD" w:rsidP="00C1726B">
            <w:pPr>
              <w:spacing w:line="276" w:lineRule="auto"/>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コンテンツライブラリー</w:t>
            </w:r>
            <w:r w:rsidRPr="00D43B1A">
              <w:rPr>
                <w:rFonts w:ascii="Arial" w:eastAsia="MS PGothic" w:hAnsi="Arial" w:cs="Arial"/>
                <w:color w:val="5A5A5A"/>
                <w:sz w:val="24"/>
                <w:szCs w:val="24"/>
                <w:lang w:eastAsia="ja"/>
              </w:rPr>
              <w:t xml:space="preserve"> – </w:t>
            </w:r>
            <w:r w:rsidRPr="00D43B1A">
              <w:rPr>
                <w:rFonts w:ascii="Arial" w:eastAsia="MS PGothic" w:hAnsi="Arial" w:cs="Arial"/>
                <w:color w:val="5A5A5A"/>
                <w:sz w:val="24"/>
                <w:szCs w:val="24"/>
                <w:lang w:eastAsia="ja"/>
              </w:rPr>
              <w:t>お気に入りのコンテンツにいつでも気軽にアクセスできます。</w:t>
            </w:r>
          </w:p>
        </w:tc>
      </w:tr>
      <w:tr w:rsidR="00EB6622" w:rsidRPr="00D43B1A" w14:paraId="5E0BCAC7" w14:textId="77777777" w:rsidTr="004E5F3B">
        <w:trPr>
          <w:trHeight w:val="1080"/>
        </w:trPr>
        <w:tc>
          <w:tcPr>
            <w:tcW w:w="1260" w:type="dxa"/>
            <w:vAlign w:val="center"/>
          </w:tcPr>
          <w:p w14:paraId="0921B01F" w14:textId="697D6B7A" w:rsidR="00775D33" w:rsidRPr="00D43B1A" w:rsidRDefault="00EB6622" w:rsidP="00C1726B">
            <w:pPr>
              <w:spacing w:line="276" w:lineRule="auto"/>
              <w:jc w:val="center"/>
              <w:textAlignment w:val="center"/>
              <w:rPr>
                <w:rFonts w:ascii="Arial" w:eastAsia="MS PGothic" w:hAnsi="Arial" w:cs="Arial"/>
                <w:color w:val="000000" w:themeColor="text1"/>
                <w:sz w:val="20"/>
                <w:szCs w:val="20"/>
              </w:rPr>
            </w:pPr>
            <w:r w:rsidRPr="00D43B1A">
              <w:rPr>
                <w:rFonts w:ascii="Arial" w:eastAsia="MS PGothic"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D43B1A" w:rsidRDefault="00F915FD" w:rsidP="00C1726B">
            <w:pPr>
              <w:spacing w:line="276" w:lineRule="auto"/>
              <w:rPr>
                <w:rFonts w:ascii="Arial" w:eastAsia="MS PGothic" w:hAnsi="Arial" w:cs="Arial"/>
                <w:color w:val="5A5A5A"/>
                <w:sz w:val="24"/>
                <w:szCs w:val="24"/>
              </w:rPr>
            </w:pPr>
            <w:r w:rsidRPr="00D43B1A">
              <w:rPr>
                <w:rFonts w:ascii="Arial" w:eastAsia="MS PGothic" w:hAnsi="Arial" w:cs="Arial"/>
                <w:b/>
                <w:bCs/>
                <w:color w:val="5A5A5A"/>
                <w:sz w:val="24"/>
                <w:szCs w:val="24"/>
                <w:lang w:eastAsia="ja"/>
              </w:rPr>
              <w:t>サポート・フォー・エブリワン</w:t>
            </w:r>
            <w:r w:rsidRPr="00D43B1A">
              <w:rPr>
                <w:rFonts w:ascii="Arial" w:eastAsia="MS PGothic" w:hAnsi="Arial" w:cs="Arial"/>
                <w:color w:val="5A5A5A"/>
                <w:sz w:val="24"/>
                <w:szCs w:val="24"/>
                <w:lang w:eastAsia="ja"/>
              </w:rPr>
              <w:t xml:space="preserve"> – </w:t>
            </w:r>
            <w:r w:rsidRPr="00D43B1A">
              <w:rPr>
                <w:rFonts w:ascii="Arial" w:eastAsia="MS PGothic" w:hAnsi="Arial" w:cs="Arial"/>
                <w:color w:val="5A5A5A"/>
                <w:sz w:val="24"/>
                <w:szCs w:val="24"/>
                <w:lang w:eastAsia="ja"/>
              </w:rPr>
              <w:t>情報が有意義だと感じてくれる方にツールキットを共有できます。</w:t>
            </w:r>
          </w:p>
        </w:tc>
      </w:tr>
    </w:tbl>
    <w:p w14:paraId="6DDFF971" w14:textId="5ED62060" w:rsidR="00775D33" w:rsidRPr="00D43B1A" w:rsidRDefault="00775D33" w:rsidP="00C1726B">
      <w:pPr>
        <w:spacing w:after="0" w:line="276" w:lineRule="auto"/>
        <w:rPr>
          <w:rFonts w:ascii="Arial" w:eastAsia="MS PGothic" w:hAnsi="Arial" w:cs="Arial"/>
          <w:color w:val="5A5A5A"/>
          <w:sz w:val="2"/>
          <w:szCs w:val="2"/>
        </w:rPr>
      </w:pPr>
    </w:p>
    <w:sectPr w:rsidR="00775D33" w:rsidRPr="00D43B1A" w:rsidSect="009D3432">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7481" w14:textId="77777777" w:rsidR="001F5285" w:rsidRDefault="001F5285" w:rsidP="00E32C7E">
      <w:pPr>
        <w:spacing w:after="0" w:line="240" w:lineRule="auto"/>
      </w:pPr>
      <w:r>
        <w:separator/>
      </w:r>
    </w:p>
  </w:endnote>
  <w:endnote w:type="continuationSeparator" w:id="0">
    <w:p w14:paraId="2CEDE098" w14:textId="77777777" w:rsidR="001F5285" w:rsidRDefault="001F5285"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54A9" w14:textId="77777777" w:rsidR="001F5285" w:rsidRDefault="001F5285" w:rsidP="00E32C7E">
      <w:pPr>
        <w:spacing w:after="0" w:line="240" w:lineRule="auto"/>
      </w:pPr>
      <w:r>
        <w:separator/>
      </w:r>
    </w:p>
  </w:footnote>
  <w:footnote w:type="continuationSeparator" w:id="0">
    <w:p w14:paraId="53CFD7F5" w14:textId="77777777" w:rsidR="001F5285" w:rsidRDefault="001F5285"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903B0"/>
    <w:rsid w:val="000A36D9"/>
    <w:rsid w:val="000A3AC3"/>
    <w:rsid w:val="000A3EC1"/>
    <w:rsid w:val="000B1EEC"/>
    <w:rsid w:val="000C07CC"/>
    <w:rsid w:val="000C39CE"/>
    <w:rsid w:val="000C40AE"/>
    <w:rsid w:val="000D2B9B"/>
    <w:rsid w:val="000E03C9"/>
    <w:rsid w:val="000F3E89"/>
    <w:rsid w:val="000F4528"/>
    <w:rsid w:val="0011291F"/>
    <w:rsid w:val="00121641"/>
    <w:rsid w:val="001273E6"/>
    <w:rsid w:val="00136371"/>
    <w:rsid w:val="00141220"/>
    <w:rsid w:val="0014404C"/>
    <w:rsid w:val="0015179E"/>
    <w:rsid w:val="001530C3"/>
    <w:rsid w:val="0015370D"/>
    <w:rsid w:val="001574D1"/>
    <w:rsid w:val="001728CE"/>
    <w:rsid w:val="0019662A"/>
    <w:rsid w:val="001A0A0E"/>
    <w:rsid w:val="001A0CC4"/>
    <w:rsid w:val="001A2B5C"/>
    <w:rsid w:val="001A51DA"/>
    <w:rsid w:val="001A6847"/>
    <w:rsid w:val="001B0217"/>
    <w:rsid w:val="001B2F75"/>
    <w:rsid w:val="001C2C1B"/>
    <w:rsid w:val="001C606C"/>
    <w:rsid w:val="001D1189"/>
    <w:rsid w:val="001D3355"/>
    <w:rsid w:val="001D59EE"/>
    <w:rsid w:val="001E2671"/>
    <w:rsid w:val="001E48C6"/>
    <w:rsid w:val="001F1E59"/>
    <w:rsid w:val="001F5285"/>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A68AD"/>
    <w:rsid w:val="005B0EAD"/>
    <w:rsid w:val="005B2F89"/>
    <w:rsid w:val="005B4905"/>
    <w:rsid w:val="005C16A7"/>
    <w:rsid w:val="005C7951"/>
    <w:rsid w:val="005D4599"/>
    <w:rsid w:val="005E5AEB"/>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7F3F2E"/>
    <w:rsid w:val="00802580"/>
    <w:rsid w:val="008129E2"/>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6DA4"/>
    <w:rsid w:val="008C75DB"/>
    <w:rsid w:val="008C78A1"/>
    <w:rsid w:val="008D074A"/>
    <w:rsid w:val="008D15D3"/>
    <w:rsid w:val="008D3CF6"/>
    <w:rsid w:val="008E3400"/>
    <w:rsid w:val="008E50CC"/>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91EE6"/>
    <w:rsid w:val="00993D95"/>
    <w:rsid w:val="00997209"/>
    <w:rsid w:val="009A355B"/>
    <w:rsid w:val="009C0DC8"/>
    <w:rsid w:val="009C131F"/>
    <w:rsid w:val="009C1BCA"/>
    <w:rsid w:val="009C63EE"/>
    <w:rsid w:val="009C6616"/>
    <w:rsid w:val="009D32C8"/>
    <w:rsid w:val="009D3432"/>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795C"/>
    <w:rsid w:val="00B0449A"/>
    <w:rsid w:val="00B06EDC"/>
    <w:rsid w:val="00B07A9F"/>
    <w:rsid w:val="00B162C0"/>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3B1A"/>
    <w:rsid w:val="00D44C9C"/>
    <w:rsid w:val="00D45F8F"/>
    <w:rsid w:val="00D50100"/>
    <w:rsid w:val="00D557ED"/>
    <w:rsid w:val="00D62D82"/>
    <w:rsid w:val="00D674B1"/>
    <w:rsid w:val="00D7527A"/>
    <w:rsid w:val="00D8312B"/>
    <w:rsid w:val="00D85627"/>
    <w:rsid w:val="00D87DF8"/>
    <w:rsid w:val="00D91C09"/>
    <w:rsid w:val="00D928E6"/>
    <w:rsid w:val="00D93244"/>
    <w:rsid w:val="00DA47FB"/>
    <w:rsid w:val="00DA5D54"/>
    <w:rsid w:val="00DC5D79"/>
    <w:rsid w:val="00DC7A9D"/>
    <w:rsid w:val="00DD64E3"/>
    <w:rsid w:val="00DE12E3"/>
    <w:rsid w:val="00DE1DD7"/>
    <w:rsid w:val="00DE3572"/>
    <w:rsid w:val="00DE5CFF"/>
    <w:rsid w:val="00E06AFD"/>
    <w:rsid w:val="00E13688"/>
    <w:rsid w:val="00E21C9F"/>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4E09"/>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María Quesada</cp:lastModifiedBy>
  <cp:revision>3</cp:revision>
  <cp:lastPrinted>2024-05-20T19:42:00Z</cp:lastPrinted>
  <dcterms:created xsi:type="dcterms:W3CDTF">2024-05-20T19:42:00Z</dcterms:created>
  <dcterms:modified xsi:type="dcterms:W3CDTF">2024-05-20T19:42:00Z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