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Nedan finns förslag på texter för sociala medier (bildalternativ bifogas) för att hjälpa dig att marknadsföra månadens tema om hälsa och välbefinnande </w:t>
      </w:r>
      <w:r>
        <w:rPr>
          <w:rFonts w:ascii="Arial" w:hAnsi="Arial" w:cs="Arial"/>
          <w:sz w:val="20"/>
          <w:szCs w:val="20"/>
          <w:lang w:val="sv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Ångest och panik </w:t>
      </w:r>
      <w:r>
        <w:rPr>
          <w:rFonts w:ascii="Arial" w:hAnsi="Arial" w:cs="Arial"/>
          <w:sz w:val="20"/>
          <w:szCs w:val="20"/>
          <w:lang w:val="sv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bland dina medlemmar. Dela gärna på dina interna kommunikationsplattformar och via dina egna LinkedIn-konton, om det passar.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6F83048C" w:rsidR="00295BCD" w:rsidRDefault="007C11BC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0F32508" wp14:editId="61FCD532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8D50E5" wp14:editId="2B5E76B5">
            <wp:extent cx="13525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D059232" wp14:editId="7F423E56">
            <wp:extent cx="1343025" cy="1343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737BC3" wp14:editId="1C36D97D">
            <wp:extent cx="1343025" cy="1343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8EE61EA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sv"/>
        </w:rPr>
        <w:t xml:space="preserve">Den här månaden delar vi resurser, tips och verktyg för att förstå vad som kan driva dina oroliga tankar och känslor </w:t>
      </w:r>
      <w:r>
        <w:rPr>
          <w:rFonts w:ascii="Arial" w:hAnsi="Arial" w:cs="Arial"/>
          <w:sz w:val="20"/>
          <w:szCs w:val="20"/>
          <w:lang w:val="sv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sv"/>
        </w:rPr>
        <w:t xml:space="preserve">och hur man hanterar dem. </w:t>
      </w:r>
      <w:hyperlink r:id="rId14" w:history="1"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AF339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AF3399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10323B30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Det är naturligt att känna sig orolig, nervös och ängslig då och då – och ibland är det till och med bra för dig. Lär dig varför och vad dina oroliga tankar och känslor kan säga dig. </w:t>
      </w:r>
      <w:hyperlink r:id="rId15" w:history="1"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AF339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AF3399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1CBB5B4F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>Lär dig vad en panikattack är, hur den kan kännas och få tips om hur du kan hjälpa dig själv eller någon annan att ta sig igenom den.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sv"/>
        </w:rPr>
        <w:t xml:space="preserve"> </w:t>
      </w:r>
      <w:hyperlink r:id="rId16" w:history="1"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AF339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AF3399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3131F195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Rasism hotar hälsan och välbefinnandet för många människor runt om i världen. Lär dig vad rasbaserat trauma är, verktyg för att hantera det och hur du hittar det stöd du kan behöva för att läka från det. </w:t>
      </w:r>
      <w:hyperlink r:id="rId17" w:history="1"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AF339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AF339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AF3399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v"/>
        </w:rPr>
        <w:t>Så här gör du inlägg på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Öppna ditt LinkedIn-konto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text du vill använda (inklusive länk) som visas ovan. Kopiera och klistra in</w:t>
      </w:r>
    </w:p>
    <w:p w14:paraId="3CE0156B" w14:textId="320F79F0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bild du vill ha och lägg till den i inlägget (spara bilden på din diskenhet, välj “lägg till bild</w:t>
      </w:r>
      <w:r w:rsidR="003252A4"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” före steg 4</w:t>
      </w:r>
    </w:p>
    <w:p w14:paraId="7BA28C8C" w14:textId="444DF6B5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Klicka på “publicera</w:t>
      </w:r>
      <w:r w:rsidR="003252A4"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”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87CF" w14:textId="77777777" w:rsidR="000031A0" w:rsidRDefault="000031A0" w:rsidP="00E32C7E">
      <w:pPr>
        <w:spacing w:after="0" w:line="240" w:lineRule="auto"/>
      </w:pPr>
      <w:r>
        <w:separator/>
      </w:r>
    </w:p>
  </w:endnote>
  <w:endnote w:type="continuationSeparator" w:id="0">
    <w:p w14:paraId="75AFD3D2" w14:textId="77777777" w:rsidR="000031A0" w:rsidRDefault="000031A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E91A" w14:textId="77777777" w:rsidR="000031A0" w:rsidRDefault="000031A0" w:rsidP="00E32C7E">
      <w:pPr>
        <w:spacing w:after="0" w:line="240" w:lineRule="auto"/>
      </w:pPr>
      <w:r>
        <w:separator/>
      </w:r>
    </w:p>
  </w:footnote>
  <w:footnote w:type="continuationSeparator" w:id="0">
    <w:p w14:paraId="164A5FB5" w14:textId="77777777" w:rsidR="000031A0" w:rsidRDefault="000031A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1A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252A4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11BC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399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sv-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sv-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sv-S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sv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