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Чествование наших различий</w:t>
      </w:r>
    </w:p>
    <w:p w14:paraId="6AE9BBC6" w14:textId="68964C4E" w:rsidR="00AE29E1" w:rsidRPr="006D4C54" w:rsidRDefault="00AE29E1" w:rsidP="00AE29E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Разнообразие открывает новые перспективы. Оно также способствует формированию новых идей, улучшающих нашу жизнь, сообщества и</w:t>
      </w:r>
      <w:r w:rsidR="00951712">
        <w:rPr>
          <w:rFonts w:ascii="Arial" w:hAnsi="Arial" w:cs="Arial"/>
          <w:color w:val="002060"/>
          <w:sz w:val="28"/>
          <w:szCs w:val="28"/>
          <w:lang w:val="es-ES"/>
        </w:rPr>
        <w:t> </w:t>
      </w:r>
      <w:r>
        <w:rPr>
          <w:rFonts w:ascii="Arial" w:hAnsi="Arial" w:cs="Arial"/>
          <w:color w:val="002060"/>
          <w:sz w:val="28"/>
          <w:szCs w:val="28"/>
          <w:lang w:val="ru"/>
        </w:rPr>
        <w:t xml:space="preserve">условия на рабочих местах. В этом месяце мы проанализируем способы, которые позволяют нам увидеть уникальность в другом человеке, оценить ее по достоинству и оказать поддержку тому, что делает каждого из нас уникальным. </w:t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5546C" w14:paraId="7979656B" w14:textId="77777777" w:rsidTr="00891798">
        <w:trPr>
          <w:trHeight w:val="3375"/>
        </w:trPr>
        <w:tc>
          <w:tcPr>
            <w:tcW w:w="981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271383FA" w14:textId="7A7FE5BC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Тематическая статья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об инклюзивности и разнообразии</w:t>
            </w:r>
          </w:p>
          <w:p w14:paraId="31EC6F25" w14:textId="109295E1" w:rsidR="00A9314F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Тематическая статья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нейроразнообразии и преимуществах оригинальной работы мозга</w:t>
            </w:r>
          </w:p>
          <w:p w14:paraId="6B11E720" w14:textId="2A51EDE4" w:rsidR="00CE52C0" w:rsidRDefault="00E870C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Тематическая статья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 способах распознавания собственных «слепых зон» и</w:t>
            </w:r>
            <w:r w:rsidR="00951712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о</w:t>
            </w:r>
            <w:r w:rsidR="00951712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борьбе с ними</w:t>
            </w:r>
          </w:p>
          <w:p w14:paraId="3376BB7A" w14:textId="46EB94A2" w:rsidR="004B73A5" w:rsidRPr="004B73A5" w:rsidRDefault="004B73A5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Краткое руководство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по вопросам расы, этнической принадлежности и культуры</w:t>
            </w:r>
          </w:p>
          <w:p w14:paraId="7989FADA" w14:textId="56B1DF98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Интерактивная карта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, которая поможет вам оценить разнообразие в вашей жизни</w:t>
            </w:r>
          </w:p>
          <w:p w14:paraId="6B74DAED" w14:textId="00DBB4C5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Ссылка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для участников, обеспечивающая простой доступ к порталу со льготами</w:t>
            </w:r>
          </w:p>
          <w:bookmarkEnd w:id="2"/>
          <w:bookmarkEnd w:id="3"/>
          <w:bookmarkEnd w:id="4"/>
          <w:p w14:paraId="09C9909E" w14:textId="2EA7DAE9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Учебный курс для участников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«Уважительное отношение на рабочем месте»</w:t>
            </w:r>
          </w:p>
          <w:p w14:paraId="40B1A0FA" w14:textId="066DF720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Учебные материалы для руководителей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, включая «Эффективное использование руководителями культурных компетенций для достижения успеха работниками»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69D7576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891798">
        <w:trPr>
          <w:trHeight w:val="891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D9AEC40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</w:t>
            </w:r>
            <w:r w:rsidR="00951712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ежемесячно знакомьтесь с новой темой.</w:t>
            </w:r>
          </w:p>
        </w:tc>
      </w:tr>
      <w:tr w:rsidR="00EB6622" w14:paraId="19474739" w14:textId="77777777" w:rsidTr="00891798">
        <w:trPr>
          <w:trHeight w:val="873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CAE1CB7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</w:t>
            </w:r>
            <w:r w:rsidR="00951712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советы о том, как помочь самому себе.</w:t>
            </w:r>
          </w:p>
        </w:tc>
      </w:tr>
      <w:tr w:rsidR="00EB6622" w14:paraId="4F263DE7" w14:textId="77777777" w:rsidTr="00891798">
        <w:trPr>
          <w:trHeight w:val="828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A37DF8D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Библиотека контента.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Постоянный доступ к</w:t>
            </w:r>
            <w:r w:rsidR="00951712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предпочитаемому</w:t>
            </w:r>
            <w:r w:rsidR="00951712"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контенту.</w:t>
            </w:r>
          </w:p>
        </w:tc>
      </w:tr>
      <w:tr w:rsidR="00EB6622" w14:paraId="5E0BCAC7" w14:textId="77777777" w:rsidTr="00891798">
        <w:trPr>
          <w:trHeight w:val="90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каждого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3B467D">
      <w:footerReference w:type="default" r:id="rId15"/>
      <w:pgSz w:w="12240" w:h="15840"/>
      <w:pgMar w:top="774" w:right="1440" w:bottom="486" w:left="1440" w:header="720" w:footer="7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97F9" w14:textId="77777777" w:rsidR="003B4AA8" w:rsidRDefault="003B4AA8" w:rsidP="00E32C7E">
      <w:pPr>
        <w:spacing w:after="0" w:line="240" w:lineRule="auto"/>
      </w:pPr>
      <w:r>
        <w:separator/>
      </w:r>
    </w:p>
  </w:endnote>
  <w:endnote w:type="continuationSeparator" w:id="0">
    <w:p w14:paraId="37B2E31B" w14:textId="77777777" w:rsidR="003B4AA8" w:rsidRDefault="003B4AA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9F0D" w14:textId="77777777" w:rsidR="003B4AA8" w:rsidRDefault="003B4AA8" w:rsidP="00E32C7E">
      <w:pPr>
        <w:spacing w:after="0" w:line="240" w:lineRule="auto"/>
      </w:pPr>
      <w:r>
        <w:separator/>
      </w:r>
    </w:p>
  </w:footnote>
  <w:footnote w:type="continuationSeparator" w:id="0">
    <w:p w14:paraId="4022241B" w14:textId="77777777" w:rsidR="003B4AA8" w:rsidRDefault="003B4AA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B467D"/>
    <w:rsid w:val="003B4AA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91798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1712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5</cp:revision>
  <dcterms:created xsi:type="dcterms:W3CDTF">2024-04-05T15:17:00Z</dcterms:created>
  <dcterms:modified xsi:type="dcterms:W3CDTF">2024-04-16T21:26:00Z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