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الصحة النفسية للمرأة</w:t>
      </w:r>
    </w:p>
    <w:p w14:paraId="413B0CC9" w14:textId="42C3D9EB" w:rsidR="00945128" w:rsidRPr="00945128" w:rsidRDefault="001B2F75" w:rsidP="00945128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ar"/>
        </w:rPr>
        <w:t>8 مارس اليوم العالمي للمرأة في هذا الشهر، نركز على دعم الصحة النفسية للمرأة خلال التحولات والتحديات الحياتية الكبيرة.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7A95E375" w14:textId="77777777" w:rsidR="00CE61E6" w:rsidRDefault="00AE795C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التأقلم مع العقم</w:t>
            </w:r>
          </w:p>
          <w:p w14:paraId="459C2FBD" w14:textId="5A34381E" w:rsidR="00AE795C" w:rsidRPr="00AE795C" w:rsidRDefault="00CE61E6" w:rsidP="00947686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إظهار الدعم لشخص محبب يعاني أزمة العقم</w:t>
            </w:r>
          </w:p>
          <w:p w14:paraId="0DB9FD58" w14:textId="5C45ACE1" w:rsidR="00AE795C" w:rsidRPr="00AE795C" w:rsidRDefault="00AE795C" w:rsidP="00AE795C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لتعزيز الصحة النفسية للمرأة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توجيه تفاعلي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اكتئاب ما بعد انقطاع الطمث وعلامات وأعراض القلق</w:t>
            </w:r>
          </w:p>
          <w:p w14:paraId="09C9909E" w14:textId="5EAF0E9D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موارد تدريب الأعضاء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"انقطاع الطمث والصحة النفسية"</w:t>
            </w:r>
          </w:p>
          <w:p w14:paraId="40B1A0FA" w14:textId="67289951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التدريب للمديرين، بما يشمل البودكاست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"دعم القادة للصحة النفسية للمرأة في مكان العمل"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50E1C1B" w:rsidR="00F915FD" w:rsidRPr="00CB2F0E" w:rsidRDefault="001E223B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1E223B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محدَّث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30B874F2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2B95AF18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استمرار الوصول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057EE7F8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 مفيدة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B5010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FE94" w14:textId="77777777" w:rsidR="00FB5010" w:rsidRDefault="00FB5010" w:rsidP="00E32C7E">
      <w:pPr>
        <w:spacing w:after="0" w:line="240" w:lineRule="auto"/>
      </w:pPr>
      <w:r>
        <w:separator/>
      </w:r>
    </w:p>
  </w:endnote>
  <w:endnote w:type="continuationSeparator" w:id="0">
    <w:p w14:paraId="61AC8BE4" w14:textId="77777777" w:rsidR="00FB5010" w:rsidRDefault="00FB501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DD88" w14:textId="77777777" w:rsidR="00FB5010" w:rsidRDefault="00FB5010" w:rsidP="00E32C7E">
      <w:pPr>
        <w:spacing w:after="0" w:line="240" w:lineRule="auto"/>
      </w:pPr>
      <w:r>
        <w:separator/>
      </w:r>
    </w:p>
  </w:footnote>
  <w:footnote w:type="continuationSeparator" w:id="0">
    <w:p w14:paraId="5DF592CE" w14:textId="77777777" w:rsidR="00FB5010" w:rsidRDefault="00FB501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23B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096D"/>
    <w:rsid w:val="00321A01"/>
    <w:rsid w:val="003239FD"/>
    <w:rsid w:val="00326B62"/>
    <w:rsid w:val="00327CC2"/>
    <w:rsid w:val="0033151F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B501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2024-01-22T21:06:00Z</dcterms:created>
  <dcterms:modified xsi:type="dcterms:W3CDTF">2024-01-22T22:02:00Z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