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en-US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en-US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E71086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pt-BR"/>
                              </w:rPr>
                              <w:t>Treinamento para membros:</w:t>
                            </w:r>
                          </w:p>
                          <w:p w14:paraId="3A12A25E" w14:textId="42658BA3" w:rsidR="00E94FD2" w:rsidRPr="00E71086" w:rsidRDefault="001D3FB9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 xml:space="preserve">Menopausa e saúde mental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  <w:bidi w:val="0"/>
                      </w:pPr>
                      <w:r>
                        <w:rPr>
                          <w:color w:val="002677"/>
                          <w:sz w:val="36"/>
                          <w:szCs w:val="36"/>
                          <w:lang w:val="pt-br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Treinamento para membros:</w:t>
                      </w:r>
                    </w:p>
                    <w:p w14:paraId="3A12A25E" w14:textId="42658BA3" w:rsidR="00E94FD2" w:rsidRPr="00F64482" w:rsidRDefault="001D3FB9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  <w:bidi w:val="0"/>
                      </w:pPr>
                      <w:r>
                        <w:rPr>
                          <w:color w:val="002060"/>
                          <w:sz w:val="40"/>
                          <w:szCs w:val="40"/>
                          <w:lang w:val="pt-br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Menopausa e saúde mental 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4C78B2A0" w:rsidR="00E94FD2" w:rsidRPr="00E71086" w:rsidRDefault="001D3FB9" w:rsidP="006D195E">
      <w:pPr>
        <w:pStyle w:val="BodyText"/>
        <w:ind w:firstLine="720"/>
        <w:rPr>
          <w:b/>
          <w:color w:val="002677"/>
          <w:sz w:val="34"/>
          <w:szCs w:val="22"/>
          <w:lang w:val="es-AR"/>
        </w:rPr>
      </w:pPr>
      <w:r>
        <w:rPr>
          <w:b/>
          <w:bCs/>
          <w:color w:val="002677"/>
          <w:sz w:val="34"/>
          <w:szCs w:val="22"/>
          <w:lang w:val="pt-BR"/>
        </w:rPr>
        <w:t>Treinamento em destaque para março</w:t>
      </w:r>
    </w:p>
    <w:p w14:paraId="1F126A32" w14:textId="2080C3AD" w:rsidR="006D195E" w:rsidRPr="00E71086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  <w:lang w:val="es-AR"/>
        </w:rPr>
      </w:pPr>
    </w:p>
    <w:p w14:paraId="7ECAABE3" w14:textId="3DA811D2" w:rsidR="005D5AD8" w:rsidRPr="00E71086" w:rsidRDefault="001D3FB9" w:rsidP="005D5AD8">
      <w:pPr>
        <w:pStyle w:val="NormalWeb"/>
        <w:spacing w:before="0" w:beforeAutospacing="0" w:after="0" w:afterAutospacing="0"/>
        <w:rPr>
          <w:rFonts w:ascii="Arial" w:hAnsi="Arial" w:cs="Arial"/>
          <w:sz w:val="23"/>
          <w:szCs w:val="23"/>
          <w:lang w:val="es-A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Menopausa e saúde mental</w:t>
      </w:r>
      <w:r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.</w:t>
      </w:r>
      <w:r>
        <w:rPr>
          <w:rFonts w:ascii="Arial" w:hAnsi="Arial" w:cs="Arial"/>
          <w:color w:val="000000"/>
          <w:sz w:val="23"/>
          <w:szCs w:val="23"/>
          <w:lang w:val="pt-BR"/>
        </w:rPr>
        <w:t xml:space="preserve"> </w:t>
      </w:r>
      <w:r>
        <w:rPr>
          <w:rFonts w:ascii="Arial" w:hAnsi="Arial" w:cs="Arial"/>
          <w:color w:val="353638"/>
          <w:sz w:val="23"/>
          <w:szCs w:val="23"/>
          <w:shd w:val="clear" w:color="auto" w:fill="FFFFFF"/>
          <w:lang w:val="pt-BR"/>
        </w:rPr>
        <w:t>A menopausa marca o fim do período menstrual e dos anos reprodutivos de uma mulher. Algumas mulheres anseiam por esta mudança, enquanto outras não. A maioria das mulheres, no entanto, não aceita bem os sintomas que acompanham a menopausa, especialmente no que diz respeito à sua saúde mental. Esta sessão irá abordar a menopausa e a saúde mental, desmistificando alguns mitos e apresentando os fatos. Esta sessão também incluirá estratégias práticas para mulheres que entram nesta fase da vida, bem como para os seus colegas, gestores e organizações que desejam compreender mais e fornecer apoio.</w:t>
      </w:r>
    </w:p>
    <w:p w14:paraId="40312FBB" w14:textId="77777777" w:rsidR="005D5AD8" w:rsidRPr="00E71086" w:rsidRDefault="005D5AD8" w:rsidP="005D5AD8">
      <w:pPr>
        <w:widowControl/>
        <w:autoSpaceDE/>
        <w:autoSpaceDN/>
        <w:rPr>
          <w:rFonts w:eastAsia="Times New Roman"/>
          <w:sz w:val="23"/>
          <w:szCs w:val="23"/>
          <w:lang w:val="es-AR"/>
        </w:rPr>
      </w:pPr>
      <w:r>
        <w:rPr>
          <w:rFonts w:eastAsia="Times New Roman"/>
          <w:sz w:val="23"/>
          <w:szCs w:val="23"/>
          <w:lang w:val="pt-BR"/>
        </w:rPr>
        <w:t> </w:t>
      </w:r>
    </w:p>
    <w:p w14:paraId="3A00F3F9" w14:textId="77777777" w:rsidR="005D5AD8" w:rsidRPr="00F64482" w:rsidRDefault="005D5AD8" w:rsidP="005D5AD8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  <w:lang w:val="pt-BR"/>
        </w:rPr>
        <w:t>Os participantes irão:</w:t>
      </w:r>
    </w:p>
    <w:p w14:paraId="5B08B3CB" w14:textId="77777777" w:rsidR="001D3FB9" w:rsidRPr="00E71086" w:rsidRDefault="001D3FB9" w:rsidP="001D3FB9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  <w:lang w:val="es-AR"/>
        </w:rPr>
      </w:pPr>
      <w:r>
        <w:rPr>
          <w:rFonts w:eastAsia="Times New Roman"/>
          <w:color w:val="353638"/>
          <w:sz w:val="23"/>
          <w:szCs w:val="23"/>
          <w:lang w:val="pt-BR"/>
        </w:rPr>
        <w:t>Entender o que é a menopausa e como ela pode afetar a saúde mental.</w:t>
      </w:r>
    </w:p>
    <w:p w14:paraId="77E66742" w14:textId="77777777" w:rsidR="001D3FB9" w:rsidRPr="00E71086" w:rsidRDefault="001D3FB9" w:rsidP="001D3FB9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  <w:lang w:val="es-AR"/>
        </w:rPr>
      </w:pPr>
      <w:r>
        <w:rPr>
          <w:rFonts w:eastAsia="Times New Roman"/>
          <w:color w:val="353638"/>
          <w:sz w:val="23"/>
          <w:szCs w:val="23"/>
          <w:lang w:val="pt-BR"/>
        </w:rPr>
        <w:t>Explorar como a cultura pode impactar a experiência da menopausa de uma mulher.</w:t>
      </w:r>
    </w:p>
    <w:p w14:paraId="5D143A1F" w14:textId="77777777" w:rsidR="001D3FB9" w:rsidRPr="00E71086" w:rsidRDefault="001D3FB9" w:rsidP="001D3FB9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  <w:lang w:val="es-AR"/>
        </w:rPr>
      </w:pPr>
      <w:r>
        <w:rPr>
          <w:rFonts w:eastAsia="Times New Roman"/>
          <w:color w:val="353638"/>
          <w:sz w:val="23"/>
          <w:szCs w:val="23"/>
          <w:lang w:val="pt-BR"/>
        </w:rPr>
        <w:t>Discutir como iniciar um diálogo sobre a menopausa no local de trabalho e o que pode ajudar a nível individual e organizacional.</w:t>
      </w:r>
    </w:p>
    <w:p w14:paraId="1295A241" w14:textId="77777777" w:rsidR="005D5AD8" w:rsidRPr="00E71086" w:rsidRDefault="005D5AD8" w:rsidP="005D5AD8">
      <w:pPr>
        <w:pStyle w:val="NormalWeb"/>
        <w:spacing w:before="0" w:beforeAutospacing="0" w:after="0" w:afterAutospacing="0"/>
        <w:rPr>
          <w:lang w:val="es-AR"/>
        </w:rPr>
      </w:pPr>
    </w:p>
    <w:p w14:paraId="117E4CD1" w14:textId="77777777" w:rsidR="005D5AD8" w:rsidRPr="001D3FB9" w:rsidRDefault="005D5AD8" w:rsidP="005D5AD8">
      <w:pPr>
        <w:pStyle w:val="BodyText"/>
        <w:ind w:right="600"/>
        <w:jc w:val="center"/>
        <w:rPr>
          <w:sz w:val="23"/>
          <w:szCs w:val="23"/>
        </w:rPr>
      </w:pPr>
      <w:r>
        <w:rPr>
          <w:sz w:val="23"/>
          <w:szCs w:val="23"/>
          <w:lang w:val="pt-BR"/>
        </w:rPr>
        <w:t xml:space="preserve">Inscreva-se para uma sessão de treinamento ao vivo de 1 hora ou utilize a opção sob demanda </w:t>
      </w:r>
      <w:r>
        <w:rPr>
          <w:sz w:val="23"/>
          <w:szCs w:val="23"/>
          <w:lang w:val="pt-BR"/>
        </w:rPr>
        <w:lastRenderedPageBreak/>
        <w:t>para assistir ao treinamento quando for conveniente para você. As opções de treinamento estão disponíveis em inglês globalmente.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124"/>
        <w:gridCol w:w="2124"/>
        <w:gridCol w:w="2124"/>
        <w:gridCol w:w="2124"/>
      </w:tblGrid>
      <w:tr w:rsidR="005D5AD8" w:rsidRPr="00466541" w14:paraId="37C0D7FB" w14:textId="3377453C" w:rsidTr="00CC3FD5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E71086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Sessões gravadas</w:t>
            </w:r>
          </w:p>
          <w:p w14:paraId="36AD01BC" w14:textId="1DCC1659" w:rsidR="00E659DD" w:rsidRPr="00E71086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Sob demanda</w:t>
            </w:r>
          </w:p>
          <w:p w14:paraId="1E66A1EF" w14:textId="4B1C3472" w:rsidR="00E659DD" w:rsidRPr="00E71086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(Sem sessão de perguntas e respostas)</w:t>
            </w:r>
          </w:p>
          <w:p w14:paraId="4C2C1671" w14:textId="77777777" w:rsidR="00F64482" w:rsidRPr="00E71086" w:rsidRDefault="00F64482" w:rsidP="00F64482">
            <w:pPr>
              <w:pStyle w:val="xmsonormal"/>
              <w:rPr>
                <w:lang w:val="es-AR"/>
              </w:rPr>
            </w:pPr>
          </w:p>
          <w:p w14:paraId="50450A0E" w14:textId="64E31E16" w:rsidR="008406BB" w:rsidRPr="00E71086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pt-BR"/>
              </w:rPr>
              <w:fldChar w:fldCharType="begin"/>
            </w:r>
            <w:r>
              <w:rPr>
                <w:sz w:val="28"/>
                <w:szCs w:val="28"/>
                <w:lang w:val="pt-BR"/>
              </w:rPr>
              <w:instrText>HYPERLINK "https://optum.webex.com/webappng/sites/optum/recording/c113de3a8dbd103cbb7f005056818b09/playback"</w:instrText>
            </w:r>
            <w:r>
              <w:rPr>
                <w:sz w:val="28"/>
                <w:szCs w:val="28"/>
                <w:lang w:val="pt-BR"/>
              </w:rPr>
            </w:r>
            <w:r>
              <w:rPr>
                <w:sz w:val="28"/>
                <w:szCs w:val="28"/>
                <w:lang w:val="pt-BR"/>
              </w:rPr>
              <w:fldChar w:fldCharType="separate"/>
            </w:r>
            <w:r>
              <w:rPr>
                <w:rStyle w:val="Hyperlink"/>
                <w:b/>
                <w:bCs/>
                <w:sz w:val="28"/>
                <w:szCs w:val="28"/>
                <w:lang w:val="pt-BR"/>
              </w:rPr>
              <w:t>Assista aqui</w:t>
            </w:r>
          </w:p>
          <w:p w14:paraId="7E245457" w14:textId="026EE281" w:rsidR="00F64482" w:rsidRPr="00E71086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es-AR"/>
              </w:rPr>
            </w:pPr>
            <w:r>
              <w:rPr>
                <w:b/>
                <w:bCs/>
                <w:sz w:val="28"/>
                <w:szCs w:val="28"/>
                <w:lang w:val="pt-BR"/>
              </w:rPr>
              <w:fldChar w:fldCharType="end"/>
            </w:r>
          </w:p>
          <w:p w14:paraId="00C09517" w14:textId="0E21D4A3" w:rsidR="00E659DD" w:rsidRPr="00E71086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  <w:lang w:val="es-AR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pt-BR"/>
              </w:rPr>
              <w:t>Está sem tempo?</w:t>
            </w:r>
          </w:p>
          <w:p w14:paraId="373F95AF" w14:textId="17B2163E" w:rsidR="00F64482" w:rsidRPr="00E71086" w:rsidRDefault="00E659DD" w:rsidP="00F64482">
            <w:pPr>
              <w:pStyle w:val="xmsonormal"/>
              <w:rPr>
                <w:lang w:val="es-AR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Assista ao resumo de 10</w:t>
            </w:r>
            <w:r w:rsidR="00CC3FD5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 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 xml:space="preserve">minutos </w:t>
            </w:r>
          </w:p>
          <w:p w14:paraId="1D5E1C83" w14:textId="77777777" w:rsidR="00F64482" w:rsidRPr="00E71086" w:rsidRDefault="00F64482" w:rsidP="00F64482">
            <w:pPr>
              <w:pStyle w:val="xmsonormal"/>
              <w:rPr>
                <w:lang w:val="es-AR"/>
              </w:rPr>
            </w:pPr>
            <w:r>
              <w:rPr>
                <w:rFonts w:ascii="Arial" w:hAnsi="Arial" w:cs="Arial"/>
                <w:lang w:val="pt-BR"/>
              </w:rPr>
              <w:t> </w:t>
            </w:r>
          </w:p>
          <w:p w14:paraId="769701BC" w14:textId="2F8A346A" w:rsidR="00BF603B" w:rsidRPr="00E71086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instrText>HYPERLINK "https://optum.webex.com/webappng/sites/optum/recording/f9652a848dc5103c9faf00505681b4d1/playback"</w:instrTex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pt-BR"/>
              </w:rPr>
              <w:t>aqui</w:t>
            </w:r>
          </w:p>
          <w:p w14:paraId="06167B9B" w14:textId="0793672D" w:rsidR="00E659DD" w:rsidRPr="00E71086" w:rsidRDefault="00177678" w:rsidP="00177678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fldChar w:fldCharType="end"/>
            </w:r>
          </w:p>
          <w:p w14:paraId="35C264EE" w14:textId="02546B14" w:rsidR="00E659DD" w:rsidRPr="00E71086" w:rsidRDefault="00E659DD">
            <w:pPr>
              <w:spacing w:before="95"/>
              <w:rPr>
                <w:b/>
                <w:sz w:val="28"/>
                <w:szCs w:val="18"/>
                <w:highlight w:val="yellow"/>
                <w:lang w:val="es-AR"/>
              </w:rPr>
            </w:pPr>
          </w:p>
        </w:tc>
        <w:tc>
          <w:tcPr>
            <w:tcW w:w="2124" w:type="dxa"/>
            <w:shd w:val="clear" w:color="auto" w:fill="FBF9F4"/>
          </w:tcPr>
          <w:p w14:paraId="506203A2" w14:textId="5A52E335" w:rsidR="00E659DD" w:rsidRPr="00E71086" w:rsidRDefault="00C66B2A" w:rsidP="00466541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 xml:space="preserve">5 de </w:t>
            </w:r>
            <w:proofErr w:type="gramStart"/>
            <w:r>
              <w:rPr>
                <w:b/>
                <w:bCs/>
                <w:sz w:val="28"/>
                <w:szCs w:val="18"/>
                <w:lang w:val="pt-BR"/>
              </w:rPr>
              <w:t>Março</w:t>
            </w:r>
            <w:proofErr w:type="gramEnd"/>
          </w:p>
          <w:p w14:paraId="07F1C647" w14:textId="5EB40E8E" w:rsidR="00E659DD" w:rsidRPr="00E71086" w:rsidRDefault="00334FA7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7h às 8h, horário de Londres</w:t>
            </w:r>
          </w:p>
          <w:p w14:paraId="28F4B4C1" w14:textId="7479E1F9" w:rsidR="00E659DD" w:rsidRPr="00E71086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(com sessão de perguntas e</w:t>
            </w:r>
            <w:r w:rsidR="00CC3FD5">
              <w:rPr>
                <w:color w:val="10253F"/>
                <w:sz w:val="20"/>
                <w:szCs w:val="20"/>
                <w:lang w:val="pt-BR"/>
              </w:rPr>
              <w:t> </w:t>
            </w:r>
            <w:r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0F9E6105" w14:textId="77777777" w:rsidR="00E659DD" w:rsidRPr="00E71086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</w:p>
          <w:p w14:paraId="7DA6D680" w14:textId="61A39F4F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334FA7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5E742108" w14:textId="5C9207B8" w:rsidR="00E659DD" w:rsidRPr="00E71086" w:rsidRDefault="00C66B2A" w:rsidP="00AF2BA3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 xml:space="preserve">5 de </w:t>
            </w:r>
            <w:proofErr w:type="gramStart"/>
            <w:r>
              <w:rPr>
                <w:b/>
                <w:bCs/>
                <w:sz w:val="28"/>
                <w:szCs w:val="18"/>
                <w:lang w:val="pt-BR"/>
              </w:rPr>
              <w:t>Março</w:t>
            </w:r>
            <w:proofErr w:type="gramEnd"/>
          </w:p>
          <w:p w14:paraId="7065DE9B" w14:textId="04CCEA2E" w:rsidR="00E659DD" w:rsidRPr="00E71086" w:rsidRDefault="00334FA7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AR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19h às 20h, horário de Londres</w:t>
            </w:r>
          </w:p>
          <w:p w14:paraId="720960DD" w14:textId="7505AD6D" w:rsidR="00E659DD" w:rsidRPr="00E71086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(com sessão de perguntas e</w:t>
            </w:r>
            <w:r w:rsidR="00CC3FD5">
              <w:rPr>
                <w:color w:val="10253F"/>
                <w:sz w:val="20"/>
                <w:szCs w:val="20"/>
                <w:lang w:val="pt-BR"/>
              </w:rPr>
              <w:t> </w:t>
            </w:r>
            <w:r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2EF0B467" w14:textId="77777777" w:rsidR="00E659DD" w:rsidRPr="00E71086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AR"/>
              </w:rPr>
            </w:pPr>
          </w:p>
          <w:p w14:paraId="047FD6C1" w14:textId="6AA3B4B5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334FA7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28241B35" w14:textId="09F90E4E" w:rsidR="00E659DD" w:rsidRPr="00E71086" w:rsidRDefault="00C66B2A" w:rsidP="00AF2BA3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 xml:space="preserve">7 de </w:t>
            </w:r>
            <w:proofErr w:type="gramStart"/>
            <w:r>
              <w:rPr>
                <w:b/>
                <w:bCs/>
                <w:sz w:val="28"/>
                <w:szCs w:val="18"/>
                <w:lang w:val="pt-BR"/>
              </w:rPr>
              <w:t>Março</w:t>
            </w:r>
            <w:proofErr w:type="gramEnd"/>
          </w:p>
          <w:p w14:paraId="295026FD" w14:textId="57FC173B" w:rsidR="00E659DD" w:rsidRPr="00E71086" w:rsidRDefault="00334FA7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AR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17h às 18h, horário de Londres</w:t>
            </w:r>
          </w:p>
          <w:p w14:paraId="5C5B71C9" w14:textId="40ABEEB2" w:rsidR="00E659DD" w:rsidRPr="00E71086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(com sessão de perguntas e</w:t>
            </w:r>
            <w:r w:rsidR="00CC3FD5">
              <w:rPr>
                <w:color w:val="10253F"/>
                <w:sz w:val="20"/>
                <w:szCs w:val="20"/>
                <w:lang w:val="pt-BR"/>
              </w:rPr>
              <w:t> </w:t>
            </w:r>
            <w:r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7AC4E437" w14:textId="77777777" w:rsidR="00E659DD" w:rsidRPr="00E71086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AR"/>
              </w:rPr>
            </w:pPr>
          </w:p>
          <w:p w14:paraId="375E4D1B" w14:textId="1525D25C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334FA7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65C99B68" w14:textId="6B74320C" w:rsidR="00B07641" w:rsidRPr="00E71086" w:rsidRDefault="00C66B2A" w:rsidP="00B07641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 xml:space="preserve">8 de </w:t>
            </w:r>
            <w:proofErr w:type="gramStart"/>
            <w:r>
              <w:rPr>
                <w:b/>
                <w:bCs/>
                <w:sz w:val="28"/>
                <w:szCs w:val="18"/>
                <w:lang w:val="pt-BR"/>
              </w:rPr>
              <w:t>Março</w:t>
            </w:r>
            <w:proofErr w:type="gramEnd"/>
          </w:p>
          <w:p w14:paraId="1211DA39" w14:textId="77777777" w:rsidR="00334FA7" w:rsidRPr="00E71086" w:rsidRDefault="00334FA7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es-AR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13h às 14h, horário de Londres</w:t>
            </w:r>
          </w:p>
          <w:p w14:paraId="71AECB94" w14:textId="1D9DEED8" w:rsidR="00B07641" w:rsidRPr="00E71086" w:rsidRDefault="00B07641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(com sessão de perguntas e</w:t>
            </w:r>
            <w:r w:rsidR="00CC3FD5">
              <w:rPr>
                <w:color w:val="10253F"/>
                <w:sz w:val="20"/>
                <w:szCs w:val="20"/>
                <w:lang w:val="pt-BR"/>
              </w:rPr>
              <w:t> </w:t>
            </w:r>
            <w:r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59C4D2F7" w14:textId="77777777" w:rsidR="00B07641" w:rsidRPr="00E71086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AR"/>
              </w:rPr>
            </w:pPr>
          </w:p>
          <w:p w14:paraId="01A7E80A" w14:textId="70BAEDC2" w:rsidR="00E659DD" w:rsidRDefault="0000000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334FA7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val="pt-BR"/>
        </w:rPr>
        <w:tab/>
      </w:r>
    </w:p>
    <w:p w14:paraId="100C297B" w14:textId="0C1291DD" w:rsidR="006343FB" w:rsidRPr="00E71086" w:rsidRDefault="006343FB" w:rsidP="007B3D44">
      <w:pPr>
        <w:pStyle w:val="BodyText"/>
        <w:spacing w:before="10"/>
        <w:ind w:left="720"/>
        <w:rPr>
          <w:b/>
          <w:szCs w:val="32"/>
          <w:lang w:val="es-AR"/>
        </w:rPr>
      </w:pPr>
      <w:r>
        <w:rPr>
          <w:b/>
          <w:bCs/>
          <w:szCs w:val="32"/>
          <w:lang w:val="pt-BR"/>
        </w:rPr>
        <w:t xml:space="preserve">O espaço é limitado para as opções de treinamento ao vivo, então é preciso se inscrever antecipadamente. </w:t>
      </w:r>
    </w:p>
    <w:p w14:paraId="4DBCA599" w14:textId="52850B82" w:rsidR="00FF2F0A" w:rsidRPr="00E71086" w:rsidRDefault="00FF2F0A">
      <w:pPr>
        <w:pStyle w:val="BodyText"/>
        <w:rPr>
          <w:sz w:val="20"/>
          <w:lang w:val="es-AR"/>
        </w:rPr>
      </w:pPr>
    </w:p>
    <w:p w14:paraId="2F8C64CE" w14:textId="0CCB3B0A" w:rsidR="00FF2F0A" w:rsidRPr="00E71086" w:rsidRDefault="006343FB">
      <w:pPr>
        <w:pStyle w:val="BodyText"/>
        <w:rPr>
          <w:sz w:val="20"/>
          <w:lang w:val="es-AR"/>
        </w:rPr>
      </w:pPr>
      <w:r>
        <w:rPr>
          <w:lang w:val="pt-BR"/>
        </w:rPr>
        <w:tab/>
      </w:r>
    </w:p>
    <w:p w14:paraId="088826F0" w14:textId="002F987E" w:rsidR="00466541" w:rsidRPr="00E71086" w:rsidRDefault="00466541">
      <w:pPr>
        <w:pStyle w:val="BodyText"/>
        <w:rPr>
          <w:sz w:val="20"/>
          <w:lang w:val="es-AR"/>
        </w:rPr>
      </w:pPr>
    </w:p>
    <w:p w14:paraId="4D12F599" w14:textId="2F6AACE5" w:rsidR="00FF2F0A" w:rsidRPr="00E71086" w:rsidRDefault="00FF2F0A">
      <w:pPr>
        <w:pStyle w:val="BodyText"/>
        <w:rPr>
          <w:sz w:val="20"/>
          <w:lang w:val="es-AR"/>
        </w:rPr>
      </w:pPr>
    </w:p>
    <w:p w14:paraId="292A6C6A" w14:textId="36D7DA5B" w:rsidR="00E94FD2" w:rsidRPr="00E71086" w:rsidRDefault="00E94FD2">
      <w:pPr>
        <w:pStyle w:val="BodyText"/>
        <w:rPr>
          <w:sz w:val="20"/>
          <w:lang w:val="es-AR"/>
        </w:rPr>
      </w:pPr>
    </w:p>
    <w:p w14:paraId="6BECAD96" w14:textId="77777777" w:rsidR="00C66B2A" w:rsidRPr="00E71086" w:rsidRDefault="00C66B2A">
      <w:pPr>
        <w:pStyle w:val="BodyText"/>
        <w:spacing w:before="2"/>
        <w:rPr>
          <w:sz w:val="25"/>
          <w:lang w:val="es-AR"/>
        </w:rPr>
      </w:pPr>
    </w:p>
    <w:p w14:paraId="0686841C" w14:textId="25334AF6" w:rsidR="00E94FD2" w:rsidRPr="00E71086" w:rsidRDefault="00E94FD2">
      <w:pPr>
        <w:pStyle w:val="BodyText"/>
        <w:rPr>
          <w:sz w:val="20"/>
          <w:lang w:val="es-AR"/>
        </w:rPr>
      </w:pPr>
    </w:p>
    <w:p w14:paraId="7186D599" w14:textId="53A805CF" w:rsidR="00E94FD2" w:rsidRPr="00E71086" w:rsidRDefault="00E94FD2">
      <w:pPr>
        <w:pStyle w:val="BodyText"/>
        <w:rPr>
          <w:sz w:val="22"/>
          <w:lang w:val="es-AR"/>
        </w:rPr>
      </w:pPr>
    </w:p>
    <w:p w14:paraId="5CBD4DF5" w14:textId="77777777" w:rsidR="00E94FD2" w:rsidRPr="00E71086" w:rsidRDefault="008E3095">
      <w:pPr>
        <w:spacing w:before="94"/>
        <w:ind w:left="913" w:right="879"/>
        <w:jc w:val="center"/>
        <w:rPr>
          <w:b/>
          <w:sz w:val="24"/>
          <w:lang w:val="es-AR"/>
        </w:rPr>
      </w:pPr>
      <w:r>
        <w:rPr>
          <w:b/>
          <w:bCs/>
          <w:color w:val="FFFFFF"/>
          <w:sz w:val="24"/>
          <w:lang w:val="pt-BR"/>
        </w:rPr>
        <w:t>Introdução</w:t>
      </w:r>
    </w:p>
    <w:p w14:paraId="6564A81D" w14:textId="77777777" w:rsidR="00E94FD2" w:rsidRPr="00E71086" w:rsidRDefault="00E94FD2">
      <w:pPr>
        <w:pStyle w:val="BodyText"/>
        <w:rPr>
          <w:b/>
          <w:sz w:val="20"/>
          <w:lang w:val="es-AR"/>
        </w:rPr>
      </w:pPr>
    </w:p>
    <w:p w14:paraId="619240E4" w14:textId="77777777" w:rsidR="00E94FD2" w:rsidRPr="00E71086" w:rsidRDefault="00E94FD2">
      <w:pPr>
        <w:pStyle w:val="BodyText"/>
        <w:rPr>
          <w:b/>
          <w:sz w:val="20"/>
          <w:lang w:val="es-AR"/>
        </w:rPr>
      </w:pPr>
    </w:p>
    <w:p w14:paraId="4E4B3EBC" w14:textId="77777777" w:rsidR="00E94FD2" w:rsidRPr="00E71086" w:rsidRDefault="00E94FD2">
      <w:pPr>
        <w:pStyle w:val="BodyText"/>
        <w:rPr>
          <w:b/>
          <w:sz w:val="20"/>
          <w:lang w:val="es-AR"/>
        </w:rPr>
      </w:pPr>
    </w:p>
    <w:p w14:paraId="0FEF643B" w14:textId="056C6A12" w:rsidR="009E14D1" w:rsidRDefault="009E14D1" w:rsidP="00CC3FD5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pt-BR"/>
        </w:rPr>
        <w:t>Este programa não deve ser usado em caso de emergência ou necessidade de cuidados urgentes. Em caso de emergência, ligue para 911 se estiver nos Estados Unidos, para o número</w:t>
      </w:r>
      <w:r w:rsidR="00CC3FD5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dos serviços de emergência locais se estiver fora dos Estados Unidos ou vá até o ambulatório ou pronto-socorro mais próximo. Este programa não substitui os cuidados de um médico</w:t>
      </w:r>
      <w:r w:rsidR="00CC3FD5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 xml:space="preserve">ou profissional. Por causa de possíveis conflitos de interesse, não podemos oferecer consulta jurídica em casos que possam envolver ação jurídica contra a </w:t>
      </w:r>
      <w:proofErr w:type="spellStart"/>
      <w:r>
        <w:rPr>
          <w:sz w:val="16"/>
          <w:szCs w:val="16"/>
          <w:lang w:val="pt-BR"/>
        </w:rPr>
        <w:t>Optum</w:t>
      </w:r>
      <w:proofErr w:type="spellEnd"/>
      <w:r>
        <w:rPr>
          <w:sz w:val="16"/>
          <w:szCs w:val="16"/>
          <w:lang w:val="pt-BR"/>
        </w:rPr>
        <w:t xml:space="preserve"> e suas</w:t>
      </w:r>
      <w:r w:rsidR="00CC3FD5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afiliadas ou contra qualquer entidade por meio da qual o</w:t>
      </w:r>
      <w:r w:rsidR="00CC3FD5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participante receba tais serviços, seja direta ou indiretamente (ex.: empregadora ou plano de saúde). Este programa e todos os seus</w:t>
      </w:r>
      <w:r w:rsidR="00CC3FD5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componentes, principalmente os serviços prestados a membros da família menores de 16 anos, podem não estar disponíveis em todas as localidades e estão sujeitos a mudanças sem aviso</w:t>
      </w:r>
      <w:r w:rsidR="00CC3FD5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prévio. A experiência e/ou os níveis educacionais dos recursos do Programa de apoio ao funcionário podem variar com base nos requisitos do contrato ou</w:t>
      </w:r>
      <w:r w:rsidR="00CC3FD5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regulatórios do país. Poderá haver exclusões e limitações de cobertura.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2A76090F" w14:textId="1DBCF583" w:rsidR="00E94FD2" w:rsidRPr="005E614A" w:rsidRDefault="009E14D1" w:rsidP="00CC3FD5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pt-BR"/>
        </w:rPr>
        <w:t xml:space="preserve">© 2023 </w:t>
      </w:r>
      <w:proofErr w:type="spellStart"/>
      <w:r>
        <w:rPr>
          <w:sz w:val="16"/>
          <w:szCs w:val="16"/>
          <w:lang w:val="pt-BR"/>
        </w:rPr>
        <w:t>Optum</w:t>
      </w:r>
      <w:proofErr w:type="spellEnd"/>
      <w:r>
        <w:rPr>
          <w:sz w:val="16"/>
          <w:szCs w:val="16"/>
          <w:lang w:val="pt-BR"/>
        </w:rPr>
        <w:t xml:space="preserve">, Inc. Todos os direitos reservados. A </w:t>
      </w:r>
      <w:proofErr w:type="spellStart"/>
      <w:r>
        <w:rPr>
          <w:sz w:val="16"/>
          <w:szCs w:val="16"/>
          <w:lang w:val="pt-BR"/>
        </w:rPr>
        <w:t>Optum</w:t>
      </w:r>
      <w:proofErr w:type="spellEnd"/>
      <w:r>
        <w:rPr>
          <w:sz w:val="16"/>
          <w:szCs w:val="16"/>
          <w:lang w:val="pt-BR"/>
        </w:rPr>
        <w:t xml:space="preserve"> é uma marca registrada da </w:t>
      </w:r>
      <w:proofErr w:type="spellStart"/>
      <w:r>
        <w:rPr>
          <w:sz w:val="16"/>
          <w:szCs w:val="16"/>
          <w:lang w:val="pt-BR"/>
        </w:rPr>
        <w:t>Optum</w:t>
      </w:r>
      <w:proofErr w:type="spellEnd"/>
      <w:r>
        <w:rPr>
          <w:sz w:val="16"/>
          <w:szCs w:val="16"/>
          <w:lang w:val="pt-BR"/>
        </w:rPr>
        <w:t>, Inc. nos Estados Unidos e em outras jurisdições. Todas as demais marcas ou os nomes de</w:t>
      </w:r>
      <w:r w:rsidR="00CC3FD5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 xml:space="preserve">produtos mencionados são marcas registradas ou comerciais de propriedade dos seus respectivos donos. A </w:t>
      </w:r>
      <w:proofErr w:type="spellStart"/>
      <w:r>
        <w:rPr>
          <w:sz w:val="16"/>
          <w:szCs w:val="16"/>
          <w:lang w:val="pt-BR"/>
        </w:rPr>
        <w:t>Optum</w:t>
      </w:r>
      <w:proofErr w:type="spellEnd"/>
      <w:r>
        <w:rPr>
          <w:sz w:val="16"/>
          <w:szCs w:val="16"/>
          <w:lang w:val="pt-BR"/>
        </w:rPr>
        <w:t xml:space="preserve"> é uma empregadora que oferece oportunidades igualitárias.</w:t>
      </w:r>
    </w:p>
    <w:sectPr w:rsidR="00E94FD2" w:rsidRPr="005E614A" w:rsidSect="009A6410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97764" w14:textId="77777777" w:rsidR="009A6410" w:rsidRDefault="009A6410" w:rsidP="00CC3FD5">
      <w:r>
        <w:separator/>
      </w:r>
    </w:p>
  </w:endnote>
  <w:endnote w:type="continuationSeparator" w:id="0">
    <w:p w14:paraId="6679BD2C" w14:textId="77777777" w:rsidR="009A6410" w:rsidRDefault="009A6410" w:rsidP="00CC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2C13E" w14:textId="77777777" w:rsidR="009A6410" w:rsidRDefault="009A6410" w:rsidP="00CC3FD5">
      <w:r>
        <w:separator/>
      </w:r>
    </w:p>
  </w:footnote>
  <w:footnote w:type="continuationSeparator" w:id="0">
    <w:p w14:paraId="0D43E3FB" w14:textId="77777777" w:rsidR="009A6410" w:rsidRDefault="009A6410" w:rsidP="00CC3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5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7208298">
    <w:abstractNumId w:val="3"/>
  </w:num>
  <w:num w:numId="2" w16cid:durableId="646202655">
    <w:abstractNumId w:val="2"/>
  </w:num>
  <w:num w:numId="3" w16cid:durableId="1731034566">
    <w:abstractNumId w:val="4"/>
  </w:num>
  <w:num w:numId="4" w16cid:durableId="1894467176">
    <w:abstractNumId w:val="0"/>
  </w:num>
  <w:num w:numId="5" w16cid:durableId="1763916984">
    <w:abstractNumId w:val="14"/>
  </w:num>
  <w:num w:numId="6" w16cid:durableId="951282103">
    <w:abstractNumId w:val="13"/>
  </w:num>
  <w:num w:numId="7" w16cid:durableId="383405544">
    <w:abstractNumId w:val="9"/>
  </w:num>
  <w:num w:numId="8" w16cid:durableId="1944341234">
    <w:abstractNumId w:val="1"/>
  </w:num>
  <w:num w:numId="9" w16cid:durableId="803238251">
    <w:abstractNumId w:val="11"/>
  </w:num>
  <w:num w:numId="10" w16cid:durableId="671764337">
    <w:abstractNumId w:val="8"/>
  </w:num>
  <w:num w:numId="11" w16cid:durableId="1395008242">
    <w:abstractNumId w:val="6"/>
  </w:num>
  <w:num w:numId="12" w16cid:durableId="681862670">
    <w:abstractNumId w:val="7"/>
  </w:num>
  <w:num w:numId="13" w16cid:durableId="321277494">
    <w:abstractNumId w:val="12"/>
  </w:num>
  <w:num w:numId="14" w16cid:durableId="1201435733">
    <w:abstractNumId w:val="10"/>
  </w:num>
  <w:num w:numId="15" w16cid:durableId="1716344327">
    <w:abstractNumId w:val="15"/>
  </w:num>
  <w:num w:numId="16" w16cid:durableId="2935627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FD2"/>
    <w:rsid w:val="00016519"/>
    <w:rsid w:val="00020613"/>
    <w:rsid w:val="000B4962"/>
    <w:rsid w:val="00177678"/>
    <w:rsid w:val="001C329D"/>
    <w:rsid w:val="001D3FB9"/>
    <w:rsid w:val="0021673A"/>
    <w:rsid w:val="00251D49"/>
    <w:rsid w:val="0026580D"/>
    <w:rsid w:val="00267C32"/>
    <w:rsid w:val="00291823"/>
    <w:rsid w:val="002D775D"/>
    <w:rsid w:val="002E5D95"/>
    <w:rsid w:val="00334FA7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A4C8C"/>
    <w:rsid w:val="005D5AD8"/>
    <w:rsid w:val="005E614A"/>
    <w:rsid w:val="005E77EF"/>
    <w:rsid w:val="005F6596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6646B"/>
    <w:rsid w:val="008779F0"/>
    <w:rsid w:val="008C065A"/>
    <w:rsid w:val="008C1CC3"/>
    <w:rsid w:val="008D2A5D"/>
    <w:rsid w:val="008D5563"/>
    <w:rsid w:val="008E3095"/>
    <w:rsid w:val="00910037"/>
    <w:rsid w:val="00911708"/>
    <w:rsid w:val="00977B22"/>
    <w:rsid w:val="009A6410"/>
    <w:rsid w:val="009A6435"/>
    <w:rsid w:val="009A67CD"/>
    <w:rsid w:val="009B275C"/>
    <w:rsid w:val="009C2C25"/>
    <w:rsid w:val="009E14D1"/>
    <w:rsid w:val="009E6EDA"/>
    <w:rsid w:val="00A14437"/>
    <w:rsid w:val="00A40B2D"/>
    <w:rsid w:val="00A476AF"/>
    <w:rsid w:val="00A5499F"/>
    <w:rsid w:val="00A62755"/>
    <w:rsid w:val="00A85A38"/>
    <w:rsid w:val="00A91EB6"/>
    <w:rsid w:val="00AF2BA3"/>
    <w:rsid w:val="00B07641"/>
    <w:rsid w:val="00B10415"/>
    <w:rsid w:val="00B47568"/>
    <w:rsid w:val="00B66B85"/>
    <w:rsid w:val="00BA57F9"/>
    <w:rsid w:val="00BB0C65"/>
    <w:rsid w:val="00BC7875"/>
    <w:rsid w:val="00BD2802"/>
    <w:rsid w:val="00BE0296"/>
    <w:rsid w:val="00BF603B"/>
    <w:rsid w:val="00C03BD1"/>
    <w:rsid w:val="00C3000F"/>
    <w:rsid w:val="00C66B2A"/>
    <w:rsid w:val="00C80AA5"/>
    <w:rsid w:val="00C82C90"/>
    <w:rsid w:val="00CB45A2"/>
    <w:rsid w:val="00CC3FD5"/>
    <w:rsid w:val="00CE3C03"/>
    <w:rsid w:val="00CE6430"/>
    <w:rsid w:val="00D72FA1"/>
    <w:rsid w:val="00DC00FD"/>
    <w:rsid w:val="00E05563"/>
    <w:rsid w:val="00E4588F"/>
    <w:rsid w:val="00E56132"/>
    <w:rsid w:val="00E659DD"/>
    <w:rsid w:val="00E65F6E"/>
    <w:rsid w:val="00E71086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C3F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3FD5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C3F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3FD5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KY000000TNBAYA4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KY000000TNBUYA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KY000000TNBPYA4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KY000000TNBKYA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7" ma:contentTypeDescription="Create a new document." ma:contentTypeScope="" ma:versionID="17f9d28627534001926564015c4b95a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877d540e5e18845528859bdc5f585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15EDB9-7EEC-40C2-80E1-7EB49DAAAC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4.xml><?xml version="1.0" encoding="utf-8"?>
<ds:datastoreItem xmlns:ds="http://schemas.openxmlformats.org/officeDocument/2006/customXml" ds:itemID="{69CF80C1-CE44-4E2D-B6C6-AC5745AD6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Clifford, Marissa L</dc:creator>
  <cp:lastModifiedBy>Nicholas Murphy</cp:lastModifiedBy>
  <cp:revision>3</cp:revision>
  <dcterms:created xsi:type="dcterms:W3CDTF">2024-01-22T17:49:00Z</dcterms:created>
  <dcterms:modified xsi:type="dcterms:W3CDTF">2024-02-01T16:08:00Z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