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Berikut ialah cadangan salinan media sosial (pilihan imej dilampirkan) untuk membantu anda mempromosikan topik kesihatan dan kesejahteraan bulan ini — kesihatan mental wanita — di kalangan ahli anda. Sila berkongsi di platform komunikasi dalaman anda dan di akaun LinkedIn anda, mengikut kesesuaian. </w:t>
      </w:r>
    </w:p>
    <w:p w14:paraId="64C533A0" w14:textId="11E5FEC1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6AF9E5" w14:textId="7145AD72" w:rsidR="004A29B8" w:rsidRDefault="0049708D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79AF84" wp14:editId="4B9B3526">
            <wp:extent cx="1416050" cy="141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926EEF0" wp14:editId="31F0945B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971FB7" wp14:editId="6489F12B">
            <wp:extent cx="1422400" cy="14224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9366AC9" wp14:editId="140D779C">
            <wp:extent cx="1447800" cy="144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5094D441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8 Mac ialah Hari Wanita Antarabangsa. Ketahui cara untuk anda boleh menyokong kesihatan dan kesejahteraan mental wanita dalam hidup anda melalui peralihan hidup dan cabaran utama. </w:t>
      </w:r>
      <w:hyperlink r:id="rId14" w:history="1"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9E4BB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9E4BBA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 w:rsidR="009E4BB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9E4BB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1EA6B0E1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Sekiranya anda bergelut dengan kemandulan, tiada sesiapa yang boleh memberitahu anda apa yang perlu anda rasa dan lakukan. Tetapi mudah-mudahan dengan membaca artikel ini dapat membantu anda menghadapi keadaan yang anda sedang lalui ini dan berasa disokong. </w:t>
      </w:r>
      <w:hyperlink r:id="rId15" w:history="1"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9E4BB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9E4BBA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 w:rsidR="009E4BB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9E4BB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5180F4A9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Secara amnya, ramai wanita yang hamil atau baru melahirkan anak mengalami kemurungan dan kebimbangan — kedua-dua keadaan itu boleh dirawat. Ketahui tentang tanda dan gejala serta pilihan rawatan bantuan diri dan profesional. </w:t>
      </w:r>
      <w:hyperlink r:id="rId16" w:history="1"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9E4BB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9E4BBA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 w:rsidR="009E4BB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9E4BB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4FAA1434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Menopaus ialah proses biologi semula jadi yang biasanya berlaku apabila wanita semakin menua. Namun, sangat sedikit orang yang bercakap mengenai perkara ini. Bantu memulakan perbualan — baca ikhtisar ringkas ini tentang perkara yang boleh dijangka semasa menopaus. </w:t>
      </w:r>
      <w:hyperlink r:id="rId17" w:history="1"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9E4BB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9E4BBA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9E4BBA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 w:rsidR="009E4BBA" w:rsidRPr="00835B75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  <w:r w:rsidR="009E4BBA">
        <w:rPr>
          <w:rFonts w:ascii="Arial" w:hAnsi="Arial" w:cs="Arial"/>
          <w:color w:val="000000" w:themeColor="text1"/>
          <w:sz w:val="20"/>
          <w:szCs w:val="20"/>
        </w:rPr>
        <w:t xml:space="preserve">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s"/>
        </w:rPr>
        <w:t>Cara membuat siaran di LinkedIn: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Buka akaun LinkedIn anda.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Pilih teks pilihan anda (termasuk pautan) daripada atas. Salin + tampal.</w:t>
      </w:r>
    </w:p>
    <w:p w14:paraId="6BBBCF09" w14:textId="7E93FE78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Pilih imej pilihan anda dan tambah pada siaran anda (simpan imej pada pemacu anda, pilih “Tambah foto” sebelum langkah 4).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Klik “Siar”.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44E6" w14:textId="77777777" w:rsidR="00EE4B4A" w:rsidRDefault="00EE4B4A" w:rsidP="00E32C7E">
      <w:pPr>
        <w:spacing w:after="0" w:line="240" w:lineRule="auto"/>
      </w:pPr>
      <w:r>
        <w:separator/>
      </w:r>
    </w:p>
  </w:endnote>
  <w:endnote w:type="continuationSeparator" w:id="0">
    <w:p w14:paraId="4AC5B08F" w14:textId="77777777" w:rsidR="00EE4B4A" w:rsidRDefault="00EE4B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B0B6" w14:textId="77777777" w:rsidR="00EE4B4A" w:rsidRDefault="00EE4B4A" w:rsidP="00E32C7E">
      <w:pPr>
        <w:spacing w:after="0" w:line="240" w:lineRule="auto"/>
      </w:pPr>
      <w:r>
        <w:separator/>
      </w:r>
    </w:p>
  </w:footnote>
  <w:footnote w:type="continuationSeparator" w:id="0">
    <w:p w14:paraId="17F9992A" w14:textId="77777777" w:rsidR="00EE4B4A" w:rsidRDefault="00EE4B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08D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4BBA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4B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sec_NewThisMonth/ms-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sec_NewThisMonth/ms-M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sec_NewThisMonth/ms-MY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sec_NewThisMonth/ms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2024-01-05T22:36:00Z</dcterms:created>
  <dcterms:modified xsi:type="dcterms:W3CDTF">2024-01-30T15:56:00Z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