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EB139E" w:rsidRDefault="00EA3C67" w:rsidP="008C5FA1">
      <w:pPr>
        <w:spacing w:after="0" w:line="276" w:lineRule="auto"/>
        <w:ind w:right="1440"/>
        <w:rPr>
          <w:rFonts w:ascii="Arial" w:eastAsia="MS PGothic" w:hAnsi="Arial" w:cs="Khmer UI"/>
          <w:color w:val="00B050"/>
          <w:sz w:val="20"/>
          <w:szCs w:val="20"/>
        </w:rPr>
      </w:pPr>
    </w:p>
    <w:p w14:paraId="65286CE6" w14:textId="6F995888" w:rsidR="00EA3C67" w:rsidRPr="00EB139E" w:rsidRDefault="00EA3C67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</w:rPr>
      </w:pPr>
    </w:p>
    <w:p w14:paraId="68E64749" w14:textId="366A1D2E" w:rsidR="000C40AE" w:rsidRPr="00EB139E" w:rsidRDefault="00490445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以下は、今月の健康・ウェルネスのトピックである「親切と感謝」をメンバーの皆様に周知していただくためのソーシャルメディア用コピー案（画像オプション付き）です。必要に応じて、社内の通信プラットフォームや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LinkedIn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アカウントで自由に共有してください。</w:t>
      </w:r>
    </w:p>
    <w:p w14:paraId="7851C059" w14:textId="17F4D76F" w:rsidR="0019662A" w:rsidRPr="00EB139E" w:rsidRDefault="0019662A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</w:p>
    <w:p w14:paraId="26F983C2" w14:textId="673FAF94" w:rsidR="0038684B" w:rsidRPr="00EB139E" w:rsidRDefault="004261D7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>
        <w:rPr>
          <w:rFonts w:ascii="Arial" w:eastAsia="MS PGothic" w:hAnsi="Arial" w:cs="Khmer UI"/>
          <w:noProof/>
          <w:color w:val="000000" w:themeColor="text1"/>
          <w:sz w:val="20"/>
          <w:szCs w:val="20"/>
          <w:lang w:eastAsia="ja-JP"/>
        </w:rPr>
        <w:drawing>
          <wp:inline distT="0" distB="0" distL="0" distR="0" wp14:anchorId="2FDC15AC" wp14:editId="7E0B780F">
            <wp:extent cx="1606550" cy="160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  <w:t xml:space="preserve">  </w:t>
      </w:r>
      <w:r>
        <w:rPr>
          <w:rFonts w:ascii="Arial" w:eastAsia="MS PGothic" w:hAnsi="Arial" w:cs="Khmer UI"/>
          <w:noProof/>
          <w:color w:val="000000" w:themeColor="text1"/>
          <w:sz w:val="20"/>
          <w:szCs w:val="20"/>
          <w:lang w:eastAsia="ja-JP"/>
        </w:rPr>
        <w:drawing>
          <wp:inline distT="0" distB="0" distL="0" distR="0" wp14:anchorId="12347ED9" wp14:editId="3445D410">
            <wp:extent cx="16192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  <w:t xml:space="preserve">  </w:t>
      </w:r>
      <w:r>
        <w:rPr>
          <w:rFonts w:ascii="Arial" w:eastAsia="MS PGothic" w:hAnsi="Arial" w:cs="Khmer UI"/>
          <w:noProof/>
          <w:color w:val="000000" w:themeColor="text1"/>
          <w:sz w:val="20"/>
          <w:szCs w:val="20"/>
          <w:lang w:eastAsia="ja-JP"/>
        </w:rPr>
        <w:drawing>
          <wp:inline distT="0" distB="0" distL="0" distR="0" wp14:anchorId="5F3054CA" wp14:editId="6AC18BBB">
            <wp:extent cx="1631950" cy="16319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5938" w14:textId="77777777" w:rsidR="0038684B" w:rsidRPr="00EB139E" w:rsidRDefault="0038684B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</w:p>
    <w:p w14:paraId="571814E1" w14:textId="77777777" w:rsidR="00426237" w:rsidRPr="00EB139E" w:rsidRDefault="00426237" w:rsidP="008C5FA1">
      <w:pPr>
        <w:spacing w:after="0" w:line="276" w:lineRule="auto"/>
        <w:ind w:right="1440"/>
        <w:rPr>
          <w:rFonts w:ascii="Arial" w:eastAsia="MS PGothic" w:hAnsi="Arial" w:cs="Khmer UI"/>
          <w:sz w:val="20"/>
          <w:szCs w:val="20"/>
          <w:lang w:eastAsia="ja-JP"/>
        </w:rPr>
      </w:pPr>
    </w:p>
    <w:p w14:paraId="5E934C34" w14:textId="0407EECE" w:rsidR="008D7A9C" w:rsidRPr="00EB139E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sz w:val="20"/>
          <w:szCs w:val="20"/>
        </w:rPr>
      </w:pPr>
      <w:bookmarkStart w:id="0" w:name="_Hlk141274524"/>
      <w:bookmarkStart w:id="1" w:name="_Hlk145919752"/>
      <w:r w:rsidRPr="00EB139E">
        <w:rPr>
          <w:rFonts w:ascii="Arial" w:eastAsia="MS PGothic" w:hAnsi="Arial" w:cs="Khmer UI"/>
          <w:sz w:val="20"/>
          <w:szCs w:val="20"/>
          <w:lang w:eastAsia="ja"/>
        </w:rPr>
        <w:t>11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月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13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日は世界親切デー（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World Kindness Health Day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）です。研究によると、人に親切にすることで、こころと体の精神の健康をが促進されるとのことです。また、親切には波及効果があることも示されています。今月は、親切な行為を広めるためのヒントとツールについて学びましょう。</w:t>
      </w:r>
      <w:bookmarkEnd w:id="0"/>
      <w:r w:rsidRPr="00EB139E">
        <w:rPr>
          <w:rFonts w:ascii="Arial" w:eastAsia="MS PGothic" w:hAnsi="Arial" w:cs="Khmer UI"/>
          <w:sz w:val="20"/>
          <w:szCs w:val="20"/>
          <w:lang w:eastAsia="ja"/>
        </w:rPr>
        <w:t xml:space="preserve"> </w:t>
      </w:r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optumwellbeing.com/</w:t>
      </w:r>
      <w:proofErr w:type="spellStart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/ja-JP</w:t>
      </w:r>
      <w:r w:rsid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 xml:space="preserve"> 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従業員の健康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 xml:space="preserve"> 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ウェルビーイング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 xml:space="preserve"> #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世界親切デー</w:t>
      </w:r>
    </w:p>
    <w:p w14:paraId="7B1940D0" w14:textId="77777777" w:rsidR="00A65D5B" w:rsidRPr="00EB139E" w:rsidRDefault="00A65D5B" w:rsidP="00A65D5B">
      <w:pPr>
        <w:spacing w:after="0" w:line="276" w:lineRule="auto"/>
        <w:ind w:right="1440"/>
        <w:rPr>
          <w:rFonts w:ascii="Arial" w:eastAsia="MS PGothic" w:hAnsi="Arial" w:cs="Khmer UI"/>
          <w:sz w:val="20"/>
          <w:szCs w:val="20"/>
        </w:rPr>
      </w:pPr>
    </w:p>
    <w:p w14:paraId="59DDDB8D" w14:textId="18304C47" w:rsidR="008C69FC" w:rsidRPr="00EB139E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sz w:val="20"/>
          <w:szCs w:val="20"/>
        </w:rPr>
      </w:pPr>
      <w:r w:rsidRPr="00EB139E">
        <w:rPr>
          <w:rFonts w:ascii="Arial" w:eastAsia="MS PGothic" w:hAnsi="Arial" w:cs="Khmer UI"/>
          <w:sz w:val="20"/>
          <w:szCs w:val="20"/>
          <w:lang w:eastAsia="ja"/>
        </w:rPr>
        <w:t>親切になるために重要なことは、自分自身に親切にすることです。今月のポッドキャスト「セルフコンパッションのためのジャーナリング」を聞いてから、ワークシートをダウンロードして親切ジャーナルを始めましょう。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 xml:space="preserve"> </w:t>
      </w:r>
      <w:r w:rsidR="00A965A6" w:rsidRPr="00EB139E">
        <w:rPr>
          <w:rFonts w:ascii="Arial" w:eastAsia="MS PGothic" w:hAnsi="Arial" w:cs="Khmer UI"/>
          <w:sz w:val="20"/>
          <w:szCs w:val="20"/>
          <w:lang w:eastAsia="ja"/>
        </w:rPr>
        <w:br/>
      </w:r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optumwellbeing.com/</w:t>
      </w:r>
      <w:proofErr w:type="spellStart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/ja-JP</w:t>
      </w:r>
      <w:r w:rsid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 xml:space="preserve"> 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従業員の健康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 xml:space="preserve"> 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ウェルビーイング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 xml:space="preserve"> #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世界親切デー</w:t>
      </w:r>
    </w:p>
    <w:p w14:paraId="7A1C6586" w14:textId="77777777" w:rsidR="00F15E0F" w:rsidRPr="00EB139E" w:rsidRDefault="00F15E0F" w:rsidP="008C5FA1">
      <w:pPr>
        <w:pStyle w:val="ListParagraph"/>
        <w:spacing w:after="0" w:line="276" w:lineRule="auto"/>
        <w:contextualSpacing w:val="0"/>
        <w:rPr>
          <w:rFonts w:ascii="Arial" w:eastAsia="MS PGothic" w:hAnsi="Arial" w:cs="Khmer UI"/>
          <w:sz w:val="20"/>
          <w:szCs w:val="20"/>
        </w:rPr>
      </w:pPr>
    </w:p>
    <w:p w14:paraId="4D8172C2" w14:textId="371A8563" w:rsidR="00F15E0F" w:rsidRPr="00EB139E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sz w:val="20"/>
          <w:szCs w:val="20"/>
        </w:rPr>
      </w:pP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親切な行為を広めるために、</w:t>
      </w: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1</w:t>
      </w: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日を充実させるための</w:t>
      </w: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7</w:t>
      </w: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つのヒントをチェックしてください。</w:t>
      </w:r>
      <w:r w:rsidRPr="00EB139E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 xml:space="preserve"> </w:t>
      </w:r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optumwellbeing.com/</w:t>
      </w:r>
      <w:proofErr w:type="spellStart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="004261D7" w:rsidRP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>/ja-JP</w:t>
      </w:r>
      <w:r w:rsidR="004261D7">
        <w:rPr>
          <w:rFonts w:ascii="Arial" w:eastAsia="MS PGothic" w:hAnsi="Arial" w:cs="Khmer UI"/>
          <w:color w:val="222222"/>
          <w:sz w:val="20"/>
          <w:szCs w:val="20"/>
          <w:shd w:val="clear" w:color="auto" w:fill="FFFFFF"/>
          <w:lang w:eastAsia="ja"/>
        </w:rPr>
        <w:t xml:space="preserve"> 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従業員の健康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 xml:space="preserve"> #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ウェルビーイング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 xml:space="preserve"> 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#</w:t>
      </w:r>
      <w:r w:rsidRPr="00EB139E">
        <w:rPr>
          <w:rFonts w:ascii="Arial" w:eastAsia="MS PGothic" w:hAnsi="Arial" w:cs="Khmer UI"/>
          <w:sz w:val="20"/>
          <w:szCs w:val="20"/>
          <w:lang w:eastAsia="ja"/>
        </w:rPr>
        <w:t>世界親切デー</w:t>
      </w:r>
    </w:p>
    <w:bookmarkEnd w:id="1"/>
    <w:p w14:paraId="7428AE76" w14:textId="0B086508" w:rsidR="005A4EFB" w:rsidRPr="00EB139E" w:rsidRDefault="005A4EFB" w:rsidP="00A65D5B">
      <w:pPr>
        <w:spacing w:after="0" w:line="276" w:lineRule="auto"/>
        <w:ind w:right="1440"/>
        <w:rPr>
          <w:rFonts w:ascii="Arial" w:eastAsia="MS PGothic" w:hAnsi="Arial" w:cs="Khmer UI"/>
          <w:sz w:val="20"/>
          <w:szCs w:val="20"/>
        </w:rPr>
      </w:pPr>
    </w:p>
    <w:p w14:paraId="704340F4" w14:textId="177F9BF0" w:rsidR="00490445" w:rsidRPr="00EB139E" w:rsidRDefault="00490445" w:rsidP="008C5FA1">
      <w:pPr>
        <w:spacing w:after="0" w:line="276" w:lineRule="auto"/>
        <w:ind w:right="1440"/>
        <w:rPr>
          <w:rFonts w:ascii="Arial" w:eastAsia="MS PGothic" w:hAnsi="Arial" w:cs="Khmer UI"/>
          <w:color w:val="000000" w:themeColor="text1"/>
          <w:sz w:val="20"/>
          <w:szCs w:val="20"/>
        </w:rPr>
      </w:pPr>
    </w:p>
    <w:p w14:paraId="04FBC0B4" w14:textId="14160EEB" w:rsidR="00EE0767" w:rsidRPr="00EB139E" w:rsidRDefault="00EE0767" w:rsidP="008C5FA1">
      <w:pPr>
        <w:spacing w:after="0" w:line="276" w:lineRule="auto"/>
        <w:ind w:right="1440"/>
        <w:rPr>
          <w:rFonts w:ascii="Arial" w:eastAsia="MS PGothic" w:hAnsi="Arial" w:cs="Khmer UI"/>
          <w:b/>
          <w:bCs/>
          <w:sz w:val="20"/>
          <w:szCs w:val="20"/>
        </w:rPr>
      </w:pPr>
      <w:r w:rsidRPr="00EB139E">
        <w:rPr>
          <w:rFonts w:ascii="Arial" w:eastAsia="MS PGothic" w:hAnsi="Arial" w:cs="Khmer UI"/>
          <w:b/>
          <w:bCs/>
          <w:sz w:val="20"/>
          <w:szCs w:val="20"/>
          <w:lang w:eastAsia="ja"/>
        </w:rPr>
        <w:t>LinkedIn</w:t>
      </w:r>
      <w:r w:rsidRPr="00EB139E">
        <w:rPr>
          <w:rFonts w:ascii="Arial" w:eastAsia="MS PGothic" w:hAnsi="Arial" w:cs="Khmer UI"/>
          <w:b/>
          <w:bCs/>
          <w:sz w:val="20"/>
          <w:szCs w:val="20"/>
          <w:lang w:eastAsia="ja"/>
        </w:rPr>
        <w:t>への投稿方法：</w:t>
      </w:r>
    </w:p>
    <w:p w14:paraId="26749228" w14:textId="7B65BFDF" w:rsidR="00EE0767" w:rsidRPr="00EB139E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LinkedIn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アカウントを開く</w:t>
      </w:r>
    </w:p>
    <w:p w14:paraId="6117DE66" w14:textId="2393D0BB" w:rsidR="00EE0767" w:rsidRPr="00EB139E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上記から使用したいテキストをリンクを含めて選択し、コピーして貼り付ける</w:t>
      </w:r>
    </w:p>
    <w:p w14:paraId="6BBBCF09" w14:textId="33A946D5" w:rsidR="00EE0767" w:rsidRPr="00EB139E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使用したい画像を選択し、投稿に追加する（手順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4</w:t>
      </w: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の前に、画像をドライブに保存して「写真を追加」を選択しておく）</w:t>
      </w:r>
    </w:p>
    <w:p w14:paraId="60377BD6" w14:textId="1F028043" w:rsidR="00490445" w:rsidRPr="00EB139E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S PGothic" w:hAnsi="Arial" w:cs="Khmer UI"/>
          <w:color w:val="000000" w:themeColor="text1"/>
          <w:sz w:val="20"/>
          <w:szCs w:val="20"/>
          <w:lang w:eastAsia="ja-JP"/>
        </w:rPr>
      </w:pPr>
      <w:r w:rsidRPr="00EB139E">
        <w:rPr>
          <w:rFonts w:ascii="Arial" w:eastAsia="MS PGothic" w:hAnsi="Arial" w:cs="Khmer UI"/>
          <w:color w:val="000000" w:themeColor="text1"/>
          <w:sz w:val="20"/>
          <w:szCs w:val="20"/>
          <w:lang w:eastAsia="ja"/>
        </w:rPr>
        <w:t>「投稿」をクリックする</w:t>
      </w:r>
    </w:p>
    <w:sectPr w:rsidR="00490445" w:rsidRPr="00EB139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80000287" w:usb1="188F1C12" w:usb2="00000016" w:usb3="00000000" w:csb0="0004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1D7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5A6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DC0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139E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2023-09-18T18:40:00Z</dcterms:created>
  <dcterms:modified xsi:type="dcterms:W3CDTF">2023-10-13T19:25:00Z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