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676A25" w:rsidRDefault="00023091" w:rsidP="00413191">
      <w:pPr>
        <w:spacing w:after="240" w:line="276" w:lineRule="auto"/>
        <w:rPr>
          <w:rFonts w:ascii="Arial" w:hAnsi="Arial" w:cs="Arial"/>
          <w:b/>
          <w:bCs/>
          <w:color w:val="002677"/>
          <w:spacing w:val="-16"/>
          <w:sz w:val="55"/>
          <w:szCs w:val="55"/>
        </w:rPr>
      </w:pPr>
      <w:bookmarkStart w:id="0" w:name="_Hlk138686771"/>
      <w:r w:rsidRPr="00676A25">
        <w:rPr>
          <w:rFonts w:ascii="Arial" w:hAnsi="Arial" w:cs="Arial"/>
          <w:b/>
          <w:bCs/>
          <w:color w:val="002677"/>
          <w:spacing w:val="-16"/>
          <w:sz w:val="55"/>
          <w:szCs w:val="55"/>
          <w:lang w:val="de"/>
        </w:rPr>
        <w:t>Psychische Gesundheit von Männern</w:t>
      </w:r>
    </w:p>
    <w:p w14:paraId="33DCCD48" w14:textId="08289549" w:rsidR="008B2493" w:rsidRPr="00676A25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676A25">
        <w:rPr>
          <w:rFonts w:ascii="Arial" w:hAnsi="Arial" w:cs="Arial"/>
          <w:sz w:val="26"/>
          <w:szCs w:val="26"/>
          <w:lang w:val="de"/>
        </w:rPr>
        <w:t xml:space="preserve">Entdecken </w:t>
      </w:r>
      <w:r w:rsidR="00772A0C" w:rsidRPr="00676A25">
        <w:rPr>
          <w:rFonts w:ascii="Arial" w:hAnsi="Arial" w:cs="Arial"/>
          <w:sz w:val="26"/>
          <w:szCs w:val="26"/>
          <w:lang w:val="de"/>
        </w:rPr>
        <w:t>Sie in </w:t>
      </w:r>
      <w:r w:rsidRPr="00676A25">
        <w:rPr>
          <w:rFonts w:ascii="Arial" w:hAnsi="Arial" w:cs="Arial"/>
          <w:sz w:val="26"/>
          <w:szCs w:val="26"/>
          <w:lang w:val="de"/>
        </w:rPr>
        <w:t xml:space="preserve">diesem Monat Ressourcen, die dazu beitragen, die Stigmatisierung der psychischen Gesundheit von Männern </w:t>
      </w:r>
      <w:r w:rsidR="00772A0C" w:rsidRPr="00676A25">
        <w:rPr>
          <w:rFonts w:ascii="Arial" w:hAnsi="Arial" w:cs="Arial"/>
          <w:sz w:val="26"/>
          <w:szCs w:val="26"/>
          <w:lang w:val="de"/>
        </w:rPr>
        <w:t>zu </w:t>
      </w:r>
      <w:r w:rsidRPr="00676A25">
        <w:rPr>
          <w:rFonts w:ascii="Arial" w:hAnsi="Arial" w:cs="Arial"/>
          <w:sz w:val="26"/>
          <w:szCs w:val="26"/>
          <w:lang w:val="de"/>
        </w:rPr>
        <w:t xml:space="preserve">überwinden, und die praktische Möglichkeiten bieten, das Wohlbefinden aller </w:t>
      </w:r>
      <w:r w:rsidR="00772A0C" w:rsidRPr="00676A25">
        <w:rPr>
          <w:rFonts w:ascii="Arial" w:hAnsi="Arial" w:cs="Arial"/>
          <w:sz w:val="26"/>
          <w:szCs w:val="26"/>
          <w:lang w:val="de"/>
        </w:rPr>
        <w:t>zu </w:t>
      </w:r>
      <w:r w:rsidRPr="00676A25">
        <w:rPr>
          <w:rFonts w:ascii="Arial" w:hAnsi="Arial" w:cs="Arial"/>
          <w:sz w:val="26"/>
          <w:szCs w:val="26"/>
          <w:lang w:val="de"/>
        </w:rPr>
        <w:t>fördern.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76A2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4311030" w:rsidR="0035546C" w:rsidRPr="00676A25" w:rsidRDefault="00772A0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676A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676A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 w:rsidRPr="00676A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676A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 Monat:</w:t>
            </w:r>
          </w:p>
          <w:p w14:paraId="09CCE61D" w14:textId="6946BEF4" w:rsidR="009F2C35" w:rsidRPr="00676A2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Vorgestellte Artikel 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über:</w:t>
            </w:r>
          </w:p>
          <w:p w14:paraId="686FCD60" w14:textId="0048E356" w:rsidR="000B1A9C" w:rsidRPr="00676A25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Überwinden von Stigmatisierung,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psychische Gesundheit und das Wohlbefinden von Männern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fördern.</w:t>
            </w:r>
          </w:p>
          <w:p w14:paraId="63253BAF" w14:textId="5AD7CEA2" w:rsidR="002B533D" w:rsidRPr="00676A25" w:rsidRDefault="002B533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Warum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es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wichtig ist, sich emotional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öffnen, und wie man damit anfängt.</w:t>
            </w:r>
          </w:p>
          <w:p w14:paraId="6D087E3C" w14:textId="535DB0CC" w:rsidR="00DA38D6" w:rsidRPr="00676A25" w:rsidRDefault="00772A0C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 </w:t>
            </w:r>
            <w:r w:rsidR="00DC0BC8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emotionalen Höhen und Tiefen von Jugendlichen verstehen und sie unterstützen.</w:t>
            </w:r>
          </w:p>
          <w:p w14:paraId="03B0104B" w14:textId="5F51DD2B" w:rsidR="00A1257F" w:rsidRPr="00676A25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Männern und Jungen helfen, positive Körperbilder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entwickeln.</w:t>
            </w:r>
          </w:p>
          <w:p w14:paraId="1E8EA031" w14:textId="7878C71F" w:rsidR="00406E2B" w:rsidRPr="00676A25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Kurzanleitung 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zur Förderung Ihrer psychischen Gesundheit und Ihres Wohlbefindens mit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8 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großartigen Methoden.</w:t>
            </w:r>
          </w:p>
          <w:p w14:paraId="65163B2A" w14:textId="4A8E0DED" w:rsidR="009534E5" w:rsidRPr="00676A25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Kurzanleitung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psychischen Gesundheitsproblemen, die Männer und Frauen unterschiedlich beeinflussen.</w:t>
            </w:r>
          </w:p>
          <w:bookmarkEnd w:id="1"/>
          <w:bookmarkEnd w:id="2"/>
          <w:bookmarkEnd w:id="3"/>
          <w:p w14:paraId="56F1A95E" w14:textId="43AF3E02" w:rsidR="00B73470" w:rsidRPr="00676A25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de"/>
              </w:rPr>
              <w:t>Interaktive</w:t>
            </w:r>
            <w:r w:rsidRPr="00676A2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 xml:space="preserve"> Gesprächskarten für Betreuende </w:t>
            </w:r>
            <w:r w:rsidR="00772A0C" w:rsidRPr="00676A2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zu </w:t>
            </w:r>
            <w:r w:rsidRPr="00676A2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schwierigen Themen.</w:t>
            </w:r>
          </w:p>
          <w:p w14:paraId="2BD99831" w14:textId="416C528F" w:rsidR="009767DF" w:rsidRPr="00676A2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Kurzer Einblick 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„Gesundheitsleitfaden für Männer“ von Uptime.</w:t>
            </w:r>
          </w:p>
          <w:p w14:paraId="09C9909E" w14:textId="62DCF564" w:rsidR="002C59A2" w:rsidRPr="00676A2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Mitgliederschulung 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„Psychische Gesundheit von Männern.“</w:t>
            </w:r>
          </w:p>
          <w:p w14:paraId="40B1A0FA" w14:textId="2B2DA8F1" w:rsidR="00EC3EF3" w:rsidRPr="00676A2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einschließlich „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Das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Schweigen brechen: Unterstützung der psychischen Gesundheit von Männern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am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Arbeitsplatz.“</w:t>
            </w:r>
          </w:p>
        </w:tc>
      </w:tr>
    </w:tbl>
    <w:p w14:paraId="7CADEC72" w14:textId="77777777" w:rsidR="00F915FD" w:rsidRPr="00676A2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676A25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676A25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676A2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29BD0EC4" w:rsidR="00F915FD" w:rsidRPr="00676A25" w:rsidRDefault="00772A0C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676A25"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676A25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76A25" w14:paraId="4DB7AB76" w14:textId="77777777" w:rsidTr="002F0019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676A2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A25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7735840" w:rsidR="00775D33" w:rsidRPr="00676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 Thema.</w:t>
            </w:r>
          </w:p>
        </w:tc>
      </w:tr>
      <w:tr w:rsidR="00EB6622" w:rsidRPr="00676A25" w14:paraId="19474739" w14:textId="77777777" w:rsidTr="002F0019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676A2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A25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676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676A25" w14:paraId="4F263DE7" w14:textId="77777777" w:rsidTr="002F0019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676A2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A25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676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676A25" w14:paraId="5E0BCAC7" w14:textId="77777777" w:rsidTr="002F0019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676A25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A2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8B8A4F5" w:rsidR="00775D33" w:rsidRPr="00676A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76A2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772A0C"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676A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676A25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676A25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772A0C" w:rsidRDefault="00003893" w:rsidP="00E32C7E">
      <w:pPr>
        <w:spacing w:after="0" w:line="240" w:lineRule="auto"/>
      </w:pPr>
      <w:r w:rsidRPr="00772A0C">
        <w:separator/>
      </w:r>
    </w:p>
  </w:endnote>
  <w:endnote w:type="continuationSeparator" w:id="0">
    <w:p w14:paraId="7C3CBD20" w14:textId="77777777" w:rsidR="00003893" w:rsidRPr="00772A0C" w:rsidRDefault="00003893" w:rsidP="00E32C7E">
      <w:pPr>
        <w:spacing w:after="0" w:line="240" w:lineRule="auto"/>
      </w:pPr>
      <w:r w:rsidRPr="00772A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1803" w14:textId="77777777" w:rsidR="00772A0C" w:rsidRPr="00772A0C" w:rsidRDefault="00772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72A0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72A0C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9123" w14:textId="77777777" w:rsidR="00772A0C" w:rsidRPr="00772A0C" w:rsidRDefault="0077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772A0C" w:rsidRDefault="00003893" w:rsidP="00E32C7E">
      <w:pPr>
        <w:spacing w:after="0" w:line="240" w:lineRule="auto"/>
      </w:pPr>
      <w:r w:rsidRPr="00772A0C">
        <w:separator/>
      </w:r>
    </w:p>
  </w:footnote>
  <w:footnote w:type="continuationSeparator" w:id="0">
    <w:p w14:paraId="1100C679" w14:textId="77777777" w:rsidR="00003893" w:rsidRPr="00772A0C" w:rsidRDefault="00003893" w:rsidP="00E32C7E">
      <w:pPr>
        <w:spacing w:after="0" w:line="240" w:lineRule="auto"/>
      </w:pPr>
      <w:r w:rsidRPr="00772A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67F3" w14:textId="77777777" w:rsidR="00772A0C" w:rsidRPr="00772A0C" w:rsidRDefault="00772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8D6" w14:textId="77777777" w:rsidR="00772A0C" w:rsidRPr="00772A0C" w:rsidRDefault="0077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CD2B" w14:textId="77777777" w:rsidR="00772A0C" w:rsidRPr="00772A0C" w:rsidRDefault="0077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30155">
    <w:abstractNumId w:val="22"/>
  </w:num>
  <w:num w:numId="2" w16cid:durableId="1157192315">
    <w:abstractNumId w:val="19"/>
  </w:num>
  <w:num w:numId="3" w16cid:durableId="171336579">
    <w:abstractNumId w:val="16"/>
  </w:num>
  <w:num w:numId="4" w16cid:durableId="2102099574">
    <w:abstractNumId w:val="7"/>
  </w:num>
  <w:num w:numId="5" w16cid:durableId="1579175353">
    <w:abstractNumId w:val="14"/>
  </w:num>
  <w:num w:numId="6" w16cid:durableId="1170757279">
    <w:abstractNumId w:val="18"/>
  </w:num>
  <w:num w:numId="7" w16cid:durableId="463893708">
    <w:abstractNumId w:val="1"/>
  </w:num>
  <w:num w:numId="8" w16cid:durableId="1909879958">
    <w:abstractNumId w:val="23"/>
  </w:num>
  <w:num w:numId="9" w16cid:durableId="1856461030">
    <w:abstractNumId w:val="10"/>
  </w:num>
  <w:num w:numId="10" w16cid:durableId="1223054215">
    <w:abstractNumId w:val="9"/>
  </w:num>
  <w:num w:numId="11" w16cid:durableId="492330431">
    <w:abstractNumId w:val="13"/>
  </w:num>
  <w:num w:numId="12" w16cid:durableId="338123467">
    <w:abstractNumId w:val="20"/>
  </w:num>
  <w:num w:numId="13" w16cid:durableId="1651446754">
    <w:abstractNumId w:val="12"/>
  </w:num>
  <w:num w:numId="14" w16cid:durableId="1660231503">
    <w:abstractNumId w:val="8"/>
  </w:num>
  <w:num w:numId="15" w16cid:durableId="1496451777">
    <w:abstractNumId w:val="0"/>
  </w:num>
  <w:num w:numId="16" w16cid:durableId="1440880414">
    <w:abstractNumId w:val="3"/>
  </w:num>
  <w:num w:numId="17" w16cid:durableId="968903889">
    <w:abstractNumId w:val="24"/>
  </w:num>
  <w:num w:numId="18" w16cid:durableId="698816094">
    <w:abstractNumId w:val="4"/>
  </w:num>
  <w:num w:numId="19" w16cid:durableId="118233247">
    <w:abstractNumId w:val="15"/>
  </w:num>
  <w:num w:numId="20" w16cid:durableId="196704215">
    <w:abstractNumId w:val="21"/>
  </w:num>
  <w:num w:numId="21" w16cid:durableId="236597185">
    <w:abstractNumId w:val="6"/>
  </w:num>
  <w:num w:numId="22" w16cid:durableId="1332179594">
    <w:abstractNumId w:val="17"/>
  </w:num>
  <w:num w:numId="23" w16cid:durableId="716244543">
    <w:abstractNumId w:val="5"/>
  </w:num>
  <w:num w:numId="24" w16cid:durableId="112480241">
    <w:abstractNumId w:val="11"/>
  </w:num>
  <w:num w:numId="25" w16cid:durableId="4275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1A53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019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6A25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2A0C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de-D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1392</Characters>
  <Application>Microsoft Office Word</Application>
  <DocSecurity>0</DocSecurity>
  <Lines>35</Lines>
  <Paragraphs>20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2025-09-17T13:58:00Z</dcterms:created>
  <dcterms:modified xsi:type="dcterms:W3CDTF">2025-09-17T13:59:00Z</dcterms:modified>
</cp:coreProperties>
</file>