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7449C19A" w:rsidR="000C40AE" w:rsidRDefault="00490445" w:rsidP="004170B4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  <w:lang w:eastAsia="ko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다음은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가입자들에게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달의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건강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및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웰빙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주제인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남성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정신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건강을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홍보하는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데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도움이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되는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제안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소셜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미디어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카피입니다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이미지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옵션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첨부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).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필요한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만큼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내부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커뮤니케이션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플랫폼과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본인의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LinkedIn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계정을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통해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자유롭게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공유하세요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</w:p>
    <w:p w14:paraId="13C6B9BA" w14:textId="77777777" w:rsidR="005C2696" w:rsidRDefault="005C2696" w:rsidP="004170B4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  <w:lang w:eastAsia="ko"/>
        </w:rPr>
      </w:pPr>
    </w:p>
    <w:p w14:paraId="41A4F844" w14:textId="427DE551" w:rsidR="005C2696" w:rsidRPr="00E925A7" w:rsidRDefault="005C2696" w:rsidP="004170B4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  <w:r>
        <w:rPr>
          <w:rFonts w:ascii="Arial" w:eastAsia="Noto Sans KR" w:hAnsi="Arial" w:cs="Arial"/>
          <w:noProof/>
          <w:color w:val="000000" w:themeColor="text1"/>
          <w:lang w:eastAsia="ko"/>
        </w:rPr>
        <w:drawing>
          <wp:inline distT="0" distB="0" distL="0" distR="0" wp14:anchorId="6213D0B4" wp14:editId="1D6BB9EC">
            <wp:extent cx="1409700" cy="1409700"/>
            <wp:effectExtent l="0" t="0" r="0" b="0"/>
            <wp:docPr id="345942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5253BC5F" wp14:editId="12673BBF">
            <wp:extent cx="1419225" cy="1419225"/>
            <wp:effectExtent l="0" t="0" r="9525" b="9525"/>
            <wp:docPr id="11436910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noProof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385BF843" wp14:editId="1A88EFE1">
            <wp:extent cx="1419225" cy="1419225"/>
            <wp:effectExtent l="0" t="0" r="9525" b="9525"/>
            <wp:docPr id="12269888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KR" w:hAnsi="Arial" w:cs="Arial"/>
          <w:noProof/>
          <w:color w:val="000000" w:themeColor="text1"/>
        </w:rPr>
        <w:t xml:space="preserve"> </w:t>
      </w:r>
      <w:r>
        <w:rPr>
          <w:rFonts w:ascii="Arial" w:eastAsia="Noto Sans KR" w:hAnsi="Arial" w:cs="Arial"/>
          <w:noProof/>
          <w:color w:val="000000" w:themeColor="text1"/>
        </w:rPr>
        <w:drawing>
          <wp:inline distT="0" distB="0" distL="0" distR="0" wp14:anchorId="0F556738" wp14:editId="5A23628F">
            <wp:extent cx="1457325" cy="1457325"/>
            <wp:effectExtent l="0" t="0" r="9525" b="9525"/>
            <wp:docPr id="20988178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Default="00BB12F7" w:rsidP="005C2696">
      <w:pPr>
        <w:autoSpaceDE w:val="0"/>
        <w:autoSpaceDN w:val="0"/>
        <w:spacing w:after="0" w:line="276" w:lineRule="auto"/>
        <w:ind w:firstLine="720"/>
        <w:rPr>
          <w:rFonts w:ascii="Arial" w:eastAsia="Noto Sans KR" w:hAnsi="Arial" w:cs="Arial"/>
          <w:color w:val="000000" w:themeColor="text1"/>
        </w:rPr>
      </w:pPr>
    </w:p>
    <w:p w14:paraId="1B4AFB09" w14:textId="77777777" w:rsidR="005C2696" w:rsidRPr="00E925A7" w:rsidRDefault="005C2696" w:rsidP="005C2696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02EABC94" w14:textId="4306EB8D" w:rsidR="00F50DEC" w:rsidRPr="00E925A7" w:rsidRDefault="008D71CD" w:rsidP="004170B4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left="0"/>
        <w:rPr>
          <w:rFonts w:ascii="Arial" w:eastAsia="Noto Sans KR" w:hAnsi="Arial" w:cs="Arial"/>
        </w:rPr>
      </w:pPr>
      <w:r w:rsidRPr="00E925A7">
        <w:rPr>
          <w:rFonts w:ascii="Arial" w:eastAsia="Noto Sans KR" w:hAnsi="Arial" w:cs="Arial"/>
          <w:lang w:eastAsia="ko"/>
        </w:rPr>
        <w:t>정신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건강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관련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낙인과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고정관념에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반대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목소리를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내고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모든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사람이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공감을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가지고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정신적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웰빙을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지원할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수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있도록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힘을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주는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이번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달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툴킷의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자료들을</w:t>
      </w:r>
      <w:r w:rsidRPr="00E925A7">
        <w:rPr>
          <w:rFonts w:ascii="Arial" w:eastAsia="Noto Sans KR" w:hAnsi="Arial" w:cs="Arial"/>
          <w:lang w:eastAsia="ko"/>
        </w:rPr>
        <w:t xml:space="preserve"> </w:t>
      </w:r>
      <w:r w:rsidRPr="00E925A7">
        <w:rPr>
          <w:rFonts w:ascii="Arial" w:eastAsia="Noto Sans KR" w:hAnsi="Arial" w:cs="Arial"/>
          <w:lang w:eastAsia="ko"/>
        </w:rPr>
        <w:t>살펴보세요</w:t>
      </w:r>
      <w:r w:rsidRPr="00E925A7">
        <w:rPr>
          <w:rFonts w:ascii="Arial" w:eastAsia="Noto Sans KR" w:hAnsi="Arial" w:cs="Arial"/>
          <w:lang w:eastAsia="ko"/>
        </w:rPr>
        <w:t xml:space="preserve">. </w:t>
      </w:r>
      <w:hyperlink r:id="rId11" w:history="1"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5C2696"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#employeehealth #wellbeing #mentalhealthawareness #MentalHealthMatters</w:t>
      </w:r>
    </w:p>
    <w:p w14:paraId="094ECCA4" w14:textId="77777777" w:rsidR="00F50DEC" w:rsidRPr="00E925A7" w:rsidRDefault="00F50DEC" w:rsidP="004170B4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5382E7D4" w14:textId="1F9729E8" w:rsidR="003267FC" w:rsidRPr="00E925A7" w:rsidRDefault="00530A41" w:rsidP="004170B4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left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감정적으로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마음을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여는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것이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중요한지와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시작하는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네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가지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방법을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툴킷에서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알아보세요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hyperlink r:id="rId12" w:history="1"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5C2696"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#employeehealth #wellbeing #MentalHealthMatters</w:t>
      </w:r>
    </w:p>
    <w:p w14:paraId="60049012" w14:textId="77777777" w:rsidR="003267FC" w:rsidRPr="00E925A7" w:rsidRDefault="003267FC" w:rsidP="004170B4">
      <w:pPr>
        <w:pStyle w:val="ListParagraph"/>
        <w:autoSpaceDE w:val="0"/>
        <w:autoSpaceDN w:val="0"/>
        <w:spacing w:line="276" w:lineRule="auto"/>
        <w:ind w:left="0"/>
        <w:rPr>
          <w:rFonts w:ascii="Arial" w:eastAsia="Noto Sans KR" w:hAnsi="Arial" w:cs="Arial"/>
        </w:rPr>
      </w:pPr>
    </w:p>
    <w:p w14:paraId="2C505127" w14:textId="5F439F0B" w:rsidR="00CE0B28" w:rsidRPr="00E925A7" w:rsidRDefault="008C109E" w:rsidP="004170B4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left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남성과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여성이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정신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건강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문제를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어떻게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다르게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경험하는지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툴킷에서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알아보세요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hyperlink r:id="rId13" w:history="1"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5C2696"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#employeehealth #wellbeing #MentalHealthMatters</w:t>
      </w:r>
    </w:p>
    <w:p w14:paraId="7A11C0A3" w14:textId="77777777" w:rsidR="00AA4BEE" w:rsidRPr="00E925A7" w:rsidRDefault="00AA4BEE" w:rsidP="004170B4">
      <w:pPr>
        <w:pStyle w:val="ListParagraph"/>
        <w:autoSpaceDE w:val="0"/>
        <w:autoSpaceDN w:val="0"/>
        <w:ind w:left="0"/>
        <w:rPr>
          <w:rFonts w:ascii="Arial" w:eastAsia="Noto Sans KR" w:hAnsi="Arial" w:cs="Arial"/>
          <w:color w:val="000000" w:themeColor="text1"/>
        </w:rPr>
      </w:pPr>
    </w:p>
    <w:p w14:paraId="20461784" w14:textId="7A097470" w:rsidR="00CE0B28" w:rsidRPr="00E925A7" w:rsidRDefault="009E3202" w:rsidP="004170B4">
      <w:pPr>
        <w:pStyle w:val="ListParagraph"/>
        <w:numPr>
          <w:ilvl w:val="0"/>
          <w:numId w:val="13"/>
        </w:numPr>
        <w:autoSpaceDE w:val="0"/>
        <w:autoSpaceDN w:val="0"/>
        <w:spacing w:after="0" w:line="276" w:lineRule="auto"/>
        <w:ind w:left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자신의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감정적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웰빙을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기르는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8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가지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훌륭한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방법들을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시도해보세요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이번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툴킷을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확인해보세요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hyperlink r:id="rId14" w:history="1"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5C2696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5C2696"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#employeehealth #wellbeing #MentalHealthMatters</w:t>
      </w:r>
    </w:p>
    <w:p w14:paraId="2C5F1829" w14:textId="77777777" w:rsidR="00931F34" w:rsidRPr="00E925A7" w:rsidRDefault="00931F34" w:rsidP="004170B4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000000" w:themeColor="text1"/>
        </w:rPr>
      </w:pPr>
    </w:p>
    <w:p w14:paraId="04FBC0B4" w14:textId="18B32850" w:rsidR="00EE0767" w:rsidRPr="00E925A7" w:rsidRDefault="00EE0767" w:rsidP="004170B4">
      <w:pPr>
        <w:autoSpaceDE w:val="0"/>
        <w:autoSpaceDN w:val="0"/>
        <w:spacing w:after="0" w:line="276" w:lineRule="auto"/>
        <w:rPr>
          <w:rFonts w:ascii="Arial" w:eastAsia="Noto Sans KR" w:hAnsi="Arial" w:cs="Arial"/>
          <w:b/>
          <w:bCs/>
        </w:rPr>
      </w:pPr>
      <w:r w:rsidRPr="00E925A7">
        <w:rPr>
          <w:rFonts w:ascii="Arial" w:eastAsia="Noto Sans KR" w:hAnsi="Arial" w:cs="Arial"/>
          <w:b/>
          <w:bCs/>
          <w:lang w:eastAsia="ko"/>
        </w:rPr>
        <w:t>LinkedIn</w:t>
      </w:r>
      <w:r w:rsidRPr="00E925A7">
        <w:rPr>
          <w:rFonts w:ascii="Arial" w:eastAsia="Noto Sans KR" w:hAnsi="Arial" w:cs="Arial"/>
          <w:b/>
          <w:bCs/>
          <w:lang w:eastAsia="ko"/>
        </w:rPr>
        <w:t>에</w:t>
      </w:r>
      <w:r w:rsidRPr="00E925A7">
        <w:rPr>
          <w:rFonts w:ascii="Arial" w:eastAsia="Noto Sans KR" w:hAnsi="Arial" w:cs="Arial"/>
          <w:b/>
          <w:bCs/>
          <w:lang w:eastAsia="ko"/>
        </w:rPr>
        <w:t xml:space="preserve"> </w:t>
      </w:r>
      <w:r w:rsidRPr="00E925A7">
        <w:rPr>
          <w:rFonts w:ascii="Arial" w:eastAsia="Noto Sans KR" w:hAnsi="Arial" w:cs="Arial"/>
          <w:b/>
          <w:bCs/>
          <w:lang w:eastAsia="ko"/>
        </w:rPr>
        <w:t>게시하는</w:t>
      </w:r>
      <w:r w:rsidRPr="00E925A7">
        <w:rPr>
          <w:rFonts w:ascii="Arial" w:eastAsia="Noto Sans KR" w:hAnsi="Arial" w:cs="Arial"/>
          <w:b/>
          <w:bCs/>
          <w:lang w:eastAsia="ko"/>
        </w:rPr>
        <w:t xml:space="preserve"> </w:t>
      </w:r>
      <w:r w:rsidRPr="00E925A7">
        <w:rPr>
          <w:rFonts w:ascii="Arial" w:eastAsia="Noto Sans KR" w:hAnsi="Arial" w:cs="Arial"/>
          <w:b/>
          <w:bCs/>
          <w:lang w:eastAsia="ko"/>
        </w:rPr>
        <w:t>방법</w:t>
      </w:r>
      <w:r w:rsidRPr="00E925A7">
        <w:rPr>
          <w:rFonts w:ascii="Arial" w:eastAsia="Noto Sans KR" w:hAnsi="Arial" w:cs="Arial"/>
          <w:b/>
          <w:bCs/>
          <w:lang w:eastAsia="ko"/>
        </w:rPr>
        <w:t>:</w:t>
      </w:r>
    </w:p>
    <w:p w14:paraId="26749228" w14:textId="18AECA56" w:rsidR="00EE0767" w:rsidRPr="00E925A7" w:rsidRDefault="00EE0767" w:rsidP="004170B4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LinkedIn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계정을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엽니다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.</w:t>
      </w:r>
    </w:p>
    <w:p w14:paraId="6117DE66" w14:textId="356815DC" w:rsidR="00EE0767" w:rsidRPr="00E925A7" w:rsidRDefault="00EE0767" w:rsidP="004170B4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위에서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원하는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텍스트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링크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포함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)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선택합니다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.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복사하여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붙여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넣습니다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.</w:t>
      </w:r>
    </w:p>
    <w:p w14:paraId="6BBBCF09" w14:textId="20468012" w:rsidR="00EE0767" w:rsidRPr="00E925A7" w:rsidRDefault="00EE0767" w:rsidP="004170B4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원하는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이미지를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선택하고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게시물에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추가하세요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(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드라이브에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이미지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저장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, 4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단계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전에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사진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선택하여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추가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).</w:t>
      </w:r>
    </w:p>
    <w:p w14:paraId="60377BD6" w14:textId="1EDD1F85" w:rsidR="00490445" w:rsidRPr="00E925A7" w:rsidRDefault="00EE0767" w:rsidP="004170B4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left="0"/>
        <w:contextualSpacing w:val="0"/>
        <w:rPr>
          <w:rFonts w:ascii="Arial" w:eastAsia="Noto Sans KR" w:hAnsi="Arial" w:cs="Arial"/>
          <w:color w:val="000000" w:themeColor="text1"/>
        </w:rPr>
      </w:pPr>
      <w:r w:rsidRPr="00E925A7">
        <w:rPr>
          <w:rFonts w:ascii="Arial" w:eastAsia="Noto Sans KR" w:hAnsi="Arial" w:cs="Arial"/>
          <w:color w:val="000000" w:themeColor="text1"/>
          <w:lang w:eastAsia="ko"/>
        </w:rPr>
        <w:t>Post(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게시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)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를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 xml:space="preserve"> 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클릭합니다</w:t>
      </w:r>
      <w:r w:rsidRPr="00E925A7">
        <w:rPr>
          <w:rFonts w:ascii="Arial" w:eastAsia="Noto Sans KR" w:hAnsi="Arial" w:cs="Arial"/>
          <w:color w:val="000000" w:themeColor="text1"/>
          <w:lang w:eastAsia="ko"/>
        </w:rPr>
        <w:t>.</w:t>
      </w:r>
    </w:p>
    <w:sectPr w:rsidR="00490445" w:rsidRPr="00E925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4170B4" w:rsidRDefault="0003622D" w:rsidP="004170B4">
      <w:pPr>
        <w:autoSpaceDE w:val="0"/>
        <w:autoSpaceDN w:val="0"/>
        <w:spacing w:after="0" w:line="240" w:lineRule="auto"/>
        <w:rPr>
          <w:rFonts w:eastAsia="Noto Sans KR"/>
        </w:rPr>
      </w:pPr>
      <w:r w:rsidRPr="004170B4">
        <w:rPr>
          <w:rFonts w:eastAsia="Noto Sans KR"/>
        </w:rPr>
        <w:separator/>
      </w:r>
    </w:p>
  </w:endnote>
  <w:endnote w:type="continuationSeparator" w:id="0">
    <w:p w14:paraId="6BB0CF74" w14:textId="77777777" w:rsidR="0003622D" w:rsidRPr="004170B4" w:rsidRDefault="0003622D" w:rsidP="004170B4">
      <w:pPr>
        <w:autoSpaceDE w:val="0"/>
        <w:autoSpaceDN w:val="0"/>
        <w:spacing w:after="0" w:line="240" w:lineRule="auto"/>
        <w:rPr>
          <w:rFonts w:eastAsia="Noto Sans KR"/>
        </w:rPr>
      </w:pPr>
      <w:r w:rsidRPr="004170B4">
        <w:rPr>
          <w:rFonts w:eastAsia="Noto Sans 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3C9B" w14:textId="77777777" w:rsidR="00FF2A91" w:rsidRPr="004170B4" w:rsidRDefault="00FF2A91" w:rsidP="004170B4">
    <w:pPr>
      <w:pStyle w:val="Footer"/>
      <w:autoSpaceDE w:val="0"/>
      <w:autoSpaceDN w:val="0"/>
      <w:rPr>
        <w:rFonts w:eastAsia="Noto Sans 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B6EF" w14:textId="77777777" w:rsidR="00FF2A91" w:rsidRPr="004170B4" w:rsidRDefault="00FF2A91" w:rsidP="004170B4">
    <w:pPr>
      <w:pStyle w:val="Footer"/>
      <w:autoSpaceDE w:val="0"/>
      <w:autoSpaceDN w:val="0"/>
      <w:rPr>
        <w:rFonts w:eastAsia="Noto Sans K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BA1D" w14:textId="77777777" w:rsidR="00FF2A91" w:rsidRPr="004170B4" w:rsidRDefault="00FF2A91" w:rsidP="004170B4">
    <w:pPr>
      <w:pStyle w:val="Footer"/>
      <w:autoSpaceDE w:val="0"/>
      <w:autoSpaceDN w:val="0"/>
      <w:rPr>
        <w:rFonts w:eastAsia="Noto Sans 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4170B4" w:rsidRDefault="0003622D" w:rsidP="004170B4">
      <w:pPr>
        <w:autoSpaceDE w:val="0"/>
        <w:autoSpaceDN w:val="0"/>
        <w:spacing w:after="0" w:line="240" w:lineRule="auto"/>
        <w:rPr>
          <w:rFonts w:eastAsia="Noto Sans KR"/>
        </w:rPr>
      </w:pPr>
      <w:r w:rsidRPr="004170B4">
        <w:rPr>
          <w:rFonts w:eastAsia="Noto Sans KR"/>
        </w:rPr>
        <w:separator/>
      </w:r>
    </w:p>
  </w:footnote>
  <w:footnote w:type="continuationSeparator" w:id="0">
    <w:p w14:paraId="5DAD0643" w14:textId="77777777" w:rsidR="0003622D" w:rsidRPr="004170B4" w:rsidRDefault="0003622D" w:rsidP="004170B4">
      <w:pPr>
        <w:autoSpaceDE w:val="0"/>
        <w:autoSpaceDN w:val="0"/>
        <w:spacing w:after="0" w:line="240" w:lineRule="auto"/>
        <w:rPr>
          <w:rFonts w:eastAsia="Noto Sans KR"/>
        </w:rPr>
      </w:pPr>
      <w:r w:rsidRPr="004170B4">
        <w:rPr>
          <w:rFonts w:eastAsia="Noto Sans K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D68A" w14:textId="77777777" w:rsidR="00FF2A91" w:rsidRPr="004170B4" w:rsidRDefault="00FF2A91" w:rsidP="004170B4">
    <w:pPr>
      <w:pStyle w:val="Header"/>
      <w:autoSpaceDE w:val="0"/>
      <w:autoSpaceDN w:val="0"/>
      <w:rPr>
        <w:rFonts w:eastAsia="Noto Sans 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B3C7" w14:textId="77777777" w:rsidR="00FF2A91" w:rsidRPr="004170B4" w:rsidRDefault="00FF2A91" w:rsidP="004170B4">
    <w:pPr>
      <w:pStyle w:val="Header"/>
      <w:autoSpaceDE w:val="0"/>
      <w:autoSpaceDN w:val="0"/>
      <w:rPr>
        <w:rFonts w:eastAsia="Noto Sans 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003" w14:textId="77777777" w:rsidR="00FF2A91" w:rsidRPr="004170B4" w:rsidRDefault="00FF2A91" w:rsidP="004170B4">
    <w:pPr>
      <w:pStyle w:val="Header"/>
      <w:autoSpaceDE w:val="0"/>
      <w:autoSpaceDN w:val="0"/>
      <w:rPr>
        <w:rFonts w:eastAsia="Noto Sans 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0065653">
    <w:abstractNumId w:val="15"/>
  </w:num>
  <w:num w:numId="2" w16cid:durableId="726805206">
    <w:abstractNumId w:val="13"/>
  </w:num>
  <w:num w:numId="3" w16cid:durableId="1881167917">
    <w:abstractNumId w:val="10"/>
  </w:num>
  <w:num w:numId="4" w16cid:durableId="1037002484">
    <w:abstractNumId w:val="5"/>
  </w:num>
  <w:num w:numId="5" w16cid:durableId="1445611949">
    <w:abstractNumId w:val="9"/>
  </w:num>
  <w:num w:numId="6" w16cid:durableId="875430930">
    <w:abstractNumId w:val="11"/>
  </w:num>
  <w:num w:numId="7" w16cid:durableId="1752196471">
    <w:abstractNumId w:val="0"/>
  </w:num>
  <w:num w:numId="8" w16cid:durableId="46220507">
    <w:abstractNumId w:val="16"/>
  </w:num>
  <w:num w:numId="9" w16cid:durableId="1341272535">
    <w:abstractNumId w:val="7"/>
  </w:num>
  <w:num w:numId="10" w16cid:durableId="720176057">
    <w:abstractNumId w:val="14"/>
  </w:num>
  <w:num w:numId="11" w16cid:durableId="1773626642">
    <w:abstractNumId w:val="3"/>
  </w:num>
  <w:num w:numId="12" w16cid:durableId="1702901258">
    <w:abstractNumId w:val="4"/>
  </w:num>
  <w:num w:numId="13" w16cid:durableId="682825771">
    <w:abstractNumId w:val="6"/>
  </w:num>
  <w:num w:numId="14" w16cid:durableId="917444584">
    <w:abstractNumId w:val="1"/>
  </w:num>
  <w:num w:numId="15" w16cid:durableId="144857663">
    <w:abstractNumId w:val="1"/>
  </w:num>
  <w:num w:numId="16" w16cid:durableId="1380593645">
    <w:abstractNumId w:val="8"/>
  </w:num>
  <w:num w:numId="17" w16cid:durableId="1298411688">
    <w:abstractNumId w:val="2"/>
  </w:num>
  <w:num w:numId="18" w16cid:durableId="1676298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0B4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2696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B7EDE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25A7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2A91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6DEF473C-C563-4135-88AA-09BE724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ko-K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ko-K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ko-K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ko-K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2</cp:revision>
  <dcterms:created xsi:type="dcterms:W3CDTF">2025-09-17T16:22:00Z</dcterms:created>
  <dcterms:modified xsi:type="dcterms:W3CDTF">2025-09-18T15:57:00Z</dcterms:modified>
</cp:coreProperties>
</file>