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7E01D0A0" w:rsidR="00E94FD2" w:rsidRDefault="006B758D">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3B7BA258">
                <wp:simplePos x="0" y="0"/>
                <wp:positionH relativeFrom="column">
                  <wp:posOffset>-41275</wp:posOffset>
                </wp:positionH>
                <wp:positionV relativeFrom="paragraph">
                  <wp:posOffset>73025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3F674079" w:rsidR="00E94FD2" w:rsidRPr="00F64482" w:rsidRDefault="0086081B" w:rsidP="0086081B">
                            <w:pPr>
                              <w:spacing w:line="863" w:lineRule="exact"/>
                              <w:rPr>
                                <w:b/>
                                <w:bCs/>
                                <w:sz w:val="40"/>
                                <w:szCs w:val="40"/>
                              </w:rPr>
                            </w:pPr>
                            <w:r w:rsidRPr="0086081B">
                              <w:rPr>
                                <w:b/>
                                <w:bCs/>
                                <w:color w:val="002060"/>
                                <w:sz w:val="40"/>
                                <w:szCs w:val="40"/>
                              </w:rPr>
                              <w:t>Supporting Mental Health Concerns with Friends and Family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3.25pt;margin-top:5.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3F674079" w:rsidR="00E94FD2" w:rsidRPr="00F64482" w:rsidRDefault="0086081B" w:rsidP="0086081B">
                      <w:pPr>
                        <w:spacing w:line="863" w:lineRule="exact"/>
                        <w:rPr>
                          <w:b/>
                          <w:bCs/>
                          <w:sz w:val="40"/>
                          <w:szCs w:val="40"/>
                        </w:rPr>
                      </w:pPr>
                      <w:r w:rsidRPr="0086081B">
                        <w:rPr>
                          <w:b/>
                          <w:bCs/>
                          <w:color w:val="002060"/>
                          <w:sz w:val="40"/>
                          <w:szCs w:val="40"/>
                        </w:rPr>
                        <w:t>Supporting Mental Health Concerns with Friends and Family</w:t>
                      </w:r>
                    </w:p>
                  </w:txbxContent>
                </v:textbox>
              </v:shape>
            </w:pict>
          </mc:Fallback>
        </mc:AlternateContent>
      </w:r>
    </w:p>
    <w:p w14:paraId="6187E17A" w14:textId="69197C80" w:rsidR="00E94FD2" w:rsidRDefault="00E94FD2">
      <w:pPr>
        <w:pStyle w:val="BodyText"/>
        <w:rPr>
          <w:rFonts w:ascii="Times New Roman"/>
          <w:sz w:val="20"/>
        </w:rPr>
      </w:pPr>
    </w:p>
    <w:p w14:paraId="48B0788B" w14:textId="7F70444C" w:rsidR="00E94FD2" w:rsidRDefault="00E94FD2">
      <w:pPr>
        <w:pStyle w:val="BodyText"/>
        <w:rPr>
          <w:rFonts w:ascii="Times New Roman"/>
          <w:sz w:val="20"/>
        </w:rPr>
      </w:pPr>
    </w:p>
    <w:p w14:paraId="0B1D46BB" w14:textId="295C967D" w:rsidR="004F3E6D" w:rsidRDefault="004F3E6D">
      <w:pPr>
        <w:pStyle w:val="BodyText"/>
        <w:rPr>
          <w:rFonts w:ascii="Times New Roman"/>
          <w:sz w:val="20"/>
        </w:rPr>
      </w:pPr>
    </w:p>
    <w:p w14:paraId="350D4FED" w14:textId="05E4B19A" w:rsidR="00E94FD2" w:rsidRDefault="00E94FD2">
      <w:pPr>
        <w:pStyle w:val="BodyText"/>
        <w:rPr>
          <w:rFonts w:ascii="Times New Roman"/>
          <w:sz w:val="20"/>
        </w:rPr>
      </w:pPr>
    </w:p>
    <w:p w14:paraId="5AC0125C" w14:textId="3391DE16"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599F5640" w14:textId="77777777" w:rsidR="0086081B" w:rsidRDefault="0086081B" w:rsidP="0086081B">
      <w:pPr>
        <w:pStyle w:val="BodyText"/>
        <w:rPr>
          <w:b/>
          <w:color w:val="002677"/>
          <w:sz w:val="34"/>
          <w:szCs w:val="22"/>
        </w:rPr>
      </w:pPr>
      <w:bookmarkStart w:id="0" w:name="_Hlk200100333"/>
      <w:r>
        <w:rPr>
          <w:b/>
          <w:color w:val="002677"/>
          <w:sz w:val="34"/>
          <w:szCs w:val="22"/>
        </w:rPr>
        <w:t>October f</w:t>
      </w:r>
      <w:r w:rsidRPr="006D195E">
        <w:rPr>
          <w:b/>
          <w:color w:val="002677"/>
          <w:sz w:val="34"/>
          <w:szCs w:val="22"/>
        </w:rPr>
        <w:t xml:space="preserve">eatured </w:t>
      </w:r>
      <w:r>
        <w:rPr>
          <w:b/>
          <w:color w:val="002677"/>
          <w:sz w:val="34"/>
          <w:szCs w:val="22"/>
        </w:rPr>
        <w:t>t</w:t>
      </w:r>
      <w:r w:rsidRPr="006D195E">
        <w:rPr>
          <w:b/>
          <w:color w:val="002677"/>
          <w:sz w:val="34"/>
          <w:szCs w:val="22"/>
        </w:rPr>
        <w:t>raining</w:t>
      </w:r>
    </w:p>
    <w:p w14:paraId="50BCB203" w14:textId="77777777" w:rsidR="0086081B" w:rsidRPr="00F64482" w:rsidRDefault="0086081B" w:rsidP="0086081B">
      <w:pPr>
        <w:spacing w:line="863" w:lineRule="exact"/>
        <w:rPr>
          <w:b/>
          <w:bCs/>
          <w:sz w:val="40"/>
          <w:szCs w:val="40"/>
        </w:rPr>
      </w:pPr>
      <w:r w:rsidRPr="00B74542">
        <w:rPr>
          <w:b/>
          <w:bCs/>
        </w:rPr>
        <w:t>Supporting Mental Health Concerns with Friends and Family</w:t>
      </w:r>
    </w:p>
    <w:p w14:paraId="28878439" w14:textId="77777777" w:rsidR="0024436F" w:rsidRPr="00D95164" w:rsidRDefault="0024436F" w:rsidP="0024436F">
      <w:pPr>
        <w:shd w:val="clear" w:color="auto" w:fill="FFFFFF"/>
        <w:rPr>
          <w:b/>
          <w:bCs/>
          <w:lang w:val="en-US"/>
        </w:rPr>
      </w:pPr>
    </w:p>
    <w:bookmarkEnd w:id="0"/>
    <w:p w14:paraId="33A37DC5" w14:textId="77777777" w:rsidR="0086081B" w:rsidRPr="0086081B" w:rsidRDefault="0086081B" w:rsidP="0086081B">
      <w:pPr>
        <w:pStyle w:val="BodyText"/>
        <w:ind w:right="600"/>
        <w:rPr>
          <w:rFonts w:eastAsia="Times New Roman"/>
          <w:color w:val="353638"/>
          <w:sz w:val="22"/>
          <w:szCs w:val="22"/>
          <w:lang w:val="en-US"/>
        </w:rPr>
      </w:pPr>
      <w:r w:rsidRPr="00B74542">
        <w:rPr>
          <w:rFonts w:eastAsia="Times New Roman"/>
          <w:color w:val="353638"/>
          <w:sz w:val="22"/>
          <w:szCs w:val="22"/>
          <w:lang w:val="en-US"/>
        </w:rPr>
        <w:t xml:space="preserve">From time to </w:t>
      </w:r>
      <w:proofErr w:type="gramStart"/>
      <w:r w:rsidRPr="00B74542">
        <w:rPr>
          <w:rFonts w:eastAsia="Times New Roman"/>
          <w:color w:val="353638"/>
          <w:sz w:val="22"/>
          <w:szCs w:val="22"/>
          <w:lang w:val="en-US"/>
        </w:rPr>
        <w:t>time</w:t>
      </w:r>
      <w:proofErr w:type="gramEnd"/>
      <w:r w:rsidRPr="00B74542">
        <w:rPr>
          <w:rFonts w:eastAsia="Times New Roman"/>
          <w:color w:val="353638"/>
          <w:sz w:val="22"/>
          <w:szCs w:val="22"/>
          <w:lang w:val="en-US"/>
        </w:rPr>
        <w:t xml:space="preserve"> we all have friends or family who suffer </w:t>
      </w:r>
      <w:proofErr w:type="gramStart"/>
      <w:r w:rsidRPr="00B74542">
        <w:rPr>
          <w:rFonts w:eastAsia="Times New Roman"/>
          <w:color w:val="353638"/>
          <w:sz w:val="22"/>
          <w:szCs w:val="22"/>
          <w:lang w:val="en-US"/>
        </w:rPr>
        <w:t>with low</w:t>
      </w:r>
      <w:proofErr w:type="gramEnd"/>
      <w:r w:rsidRPr="00B74542">
        <w:rPr>
          <w:rFonts w:eastAsia="Times New Roman"/>
          <w:color w:val="353638"/>
          <w:sz w:val="22"/>
          <w:szCs w:val="22"/>
          <w:lang w:val="en-US"/>
        </w:rPr>
        <w:t xml:space="preserve"> mood. When low mood persists, it is hard to know what to do, especially when you worry about making things worse. This is not a program about your mental and emotional health, but it is about the very positive role you can play in other’s wellness. Because you are probably not a doctor or health professional, there are limits to the support you can provide, so it is important to know those boundaries. Then, once you understand those limitations there are many helpful and supportive conversations and actions you can be taking.</w:t>
      </w:r>
    </w:p>
    <w:p w14:paraId="18855983" w14:textId="77777777" w:rsidR="0086081B" w:rsidRPr="00B74542" w:rsidRDefault="0086081B" w:rsidP="0086081B">
      <w:pPr>
        <w:pStyle w:val="BodyText"/>
        <w:ind w:right="600"/>
        <w:rPr>
          <w:rFonts w:eastAsia="Times New Roman"/>
          <w:color w:val="353638"/>
          <w:sz w:val="22"/>
          <w:szCs w:val="22"/>
          <w:lang w:val="en-US"/>
        </w:rPr>
      </w:pPr>
    </w:p>
    <w:p w14:paraId="221CB1EE" w14:textId="77777777" w:rsidR="0086081B" w:rsidRPr="00B74542" w:rsidRDefault="0086081B" w:rsidP="0086081B">
      <w:pPr>
        <w:pStyle w:val="BodyText"/>
        <w:ind w:right="600"/>
        <w:rPr>
          <w:rFonts w:eastAsia="Times New Roman"/>
          <w:color w:val="353638"/>
          <w:sz w:val="22"/>
          <w:szCs w:val="22"/>
          <w:lang w:val="en-US"/>
        </w:rPr>
      </w:pPr>
      <w:r w:rsidRPr="00B74542">
        <w:rPr>
          <w:rFonts w:eastAsia="Times New Roman"/>
          <w:color w:val="353638"/>
          <w:sz w:val="22"/>
          <w:szCs w:val="22"/>
          <w:lang w:val="en-US"/>
        </w:rPr>
        <w:t>Learning Points</w:t>
      </w:r>
    </w:p>
    <w:p w14:paraId="41E2B640" w14:textId="77777777" w:rsidR="0086081B" w:rsidRPr="00B74542" w:rsidRDefault="0086081B" w:rsidP="0086081B">
      <w:pPr>
        <w:pStyle w:val="BodyText"/>
        <w:numPr>
          <w:ilvl w:val="0"/>
          <w:numId w:val="34"/>
        </w:numPr>
        <w:ind w:right="600"/>
        <w:rPr>
          <w:rFonts w:eastAsia="Times New Roman"/>
          <w:color w:val="353638"/>
          <w:sz w:val="22"/>
          <w:szCs w:val="22"/>
          <w:lang w:val="en-US"/>
        </w:rPr>
      </w:pPr>
      <w:r w:rsidRPr="00B74542">
        <w:rPr>
          <w:rFonts w:eastAsia="Times New Roman"/>
          <w:color w:val="353638"/>
          <w:sz w:val="22"/>
          <w:szCs w:val="22"/>
          <w:lang w:val="en-US"/>
        </w:rPr>
        <w:t>Identify common mental health concerns friends and family might face </w:t>
      </w:r>
    </w:p>
    <w:p w14:paraId="31769755" w14:textId="77777777" w:rsidR="0086081B" w:rsidRPr="00B74542" w:rsidRDefault="0086081B" w:rsidP="0086081B">
      <w:pPr>
        <w:pStyle w:val="BodyText"/>
        <w:numPr>
          <w:ilvl w:val="0"/>
          <w:numId w:val="34"/>
        </w:numPr>
        <w:ind w:right="600"/>
        <w:rPr>
          <w:rFonts w:eastAsia="Times New Roman"/>
          <w:color w:val="353638"/>
          <w:sz w:val="22"/>
          <w:szCs w:val="22"/>
          <w:lang w:val="en-US"/>
        </w:rPr>
      </w:pPr>
      <w:proofErr w:type="gramStart"/>
      <w:r w:rsidRPr="00B74542">
        <w:rPr>
          <w:rFonts w:eastAsia="Times New Roman"/>
          <w:color w:val="353638"/>
          <w:sz w:val="22"/>
          <w:szCs w:val="22"/>
          <w:lang w:val="en-US"/>
        </w:rPr>
        <w:t>Review</w:t>
      </w:r>
      <w:proofErr w:type="gramEnd"/>
      <w:r w:rsidRPr="00B74542">
        <w:rPr>
          <w:rFonts w:eastAsia="Times New Roman"/>
          <w:color w:val="353638"/>
          <w:sz w:val="22"/>
          <w:szCs w:val="22"/>
          <w:lang w:val="en-US"/>
        </w:rPr>
        <w:t xml:space="preserve"> types of treatment</w:t>
      </w:r>
    </w:p>
    <w:p w14:paraId="2D9868CE" w14:textId="77777777" w:rsidR="0086081B" w:rsidRPr="00B74542" w:rsidRDefault="0086081B" w:rsidP="0086081B">
      <w:pPr>
        <w:pStyle w:val="BodyText"/>
        <w:numPr>
          <w:ilvl w:val="0"/>
          <w:numId w:val="34"/>
        </w:numPr>
        <w:ind w:right="600"/>
        <w:rPr>
          <w:rFonts w:eastAsia="Times New Roman"/>
          <w:color w:val="353638"/>
          <w:sz w:val="22"/>
          <w:szCs w:val="22"/>
          <w:lang w:val="en-US"/>
        </w:rPr>
      </w:pPr>
      <w:r w:rsidRPr="00B74542">
        <w:rPr>
          <w:rFonts w:eastAsia="Times New Roman"/>
          <w:color w:val="353638"/>
          <w:sz w:val="22"/>
          <w:szCs w:val="22"/>
          <w:lang w:val="en-US"/>
        </w:rPr>
        <w:t>Explore how to support a friend or family member with mental health concerns </w:t>
      </w:r>
    </w:p>
    <w:p w14:paraId="4AF960E8" w14:textId="77777777" w:rsidR="0086081B" w:rsidRPr="00B74542" w:rsidRDefault="0086081B" w:rsidP="0086081B">
      <w:pPr>
        <w:pStyle w:val="BodyText"/>
        <w:numPr>
          <w:ilvl w:val="0"/>
          <w:numId w:val="34"/>
        </w:numPr>
        <w:ind w:right="600"/>
        <w:rPr>
          <w:rFonts w:eastAsia="Times New Roman"/>
          <w:color w:val="353638"/>
          <w:sz w:val="22"/>
          <w:szCs w:val="22"/>
          <w:lang w:val="en-US"/>
        </w:rPr>
      </w:pPr>
      <w:r w:rsidRPr="00B74542">
        <w:rPr>
          <w:rFonts w:eastAsia="Times New Roman"/>
          <w:color w:val="353638"/>
          <w:sz w:val="22"/>
          <w:szCs w:val="22"/>
          <w:lang w:val="en-US"/>
        </w:rPr>
        <w:t>Create an action plan for how to support mental health concerns </w:t>
      </w:r>
    </w:p>
    <w:p w14:paraId="1295A241" w14:textId="24BC9751" w:rsidR="005D5AD8" w:rsidRPr="0086081B" w:rsidRDefault="005D5AD8" w:rsidP="00F87C69">
      <w:pPr>
        <w:shd w:val="clear" w:color="auto" w:fill="FFFFFF"/>
      </w:pPr>
    </w:p>
    <w:p w14:paraId="117E4CD1" w14:textId="77777777" w:rsidR="005D5AD8" w:rsidRPr="0086081B" w:rsidRDefault="005D5AD8" w:rsidP="005D5AD8">
      <w:pPr>
        <w:pStyle w:val="BodyText"/>
        <w:ind w:right="600"/>
        <w:jc w:val="center"/>
        <w:rPr>
          <w:sz w:val="22"/>
          <w:szCs w:val="22"/>
        </w:rPr>
      </w:pPr>
      <w:bookmarkStart w:id="1" w:name="_Hlk190437942"/>
      <w:r w:rsidRPr="0086081B">
        <w:rPr>
          <w:sz w:val="22"/>
          <w:szCs w:val="22"/>
        </w:rPr>
        <w:t>Register for a live 1-hour training session or use the on-demand option to watch the training when it’s convenient for you. Training options are in English and available globally.</w:t>
      </w:r>
    </w:p>
    <w:bookmarkEnd w:id="1"/>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p w14:paraId="6BCA1EEE" w14:textId="77777777" w:rsidR="00B5210C" w:rsidRDefault="00B5210C">
      <w:pPr>
        <w:spacing w:before="95"/>
        <w:ind w:left="402"/>
        <w:rPr>
          <w:b/>
          <w:color w:val="002677"/>
          <w:sz w:val="34"/>
        </w:rPr>
      </w:pPr>
    </w:p>
    <w:p w14:paraId="7126D8A8" w14:textId="77777777" w:rsidR="00B5210C" w:rsidRDefault="00B5210C">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047"/>
        <w:gridCol w:w="2059"/>
        <w:gridCol w:w="2126"/>
        <w:gridCol w:w="2127"/>
        <w:gridCol w:w="1984"/>
      </w:tblGrid>
      <w:tr w:rsidR="002F02CB" w:rsidRPr="00466541" w14:paraId="37C0D7FB" w14:textId="3377453C" w:rsidTr="00371C00">
        <w:trPr>
          <w:jc w:val="center"/>
        </w:trPr>
        <w:tc>
          <w:tcPr>
            <w:tcW w:w="2047" w:type="dxa"/>
            <w:shd w:val="clear" w:color="auto" w:fill="FBF9F4"/>
          </w:tcPr>
          <w:p w14:paraId="7B9C96D5" w14:textId="4F5BCEB3" w:rsidR="002F02CB" w:rsidRPr="003E7D03" w:rsidRDefault="002F02CB" w:rsidP="002F02CB">
            <w:pPr>
              <w:spacing w:before="95"/>
              <w:jc w:val="center"/>
              <w:rPr>
                <w:b/>
                <w:sz w:val="28"/>
                <w:szCs w:val="18"/>
              </w:rPr>
            </w:pPr>
            <w:r w:rsidRPr="003E7D03">
              <w:rPr>
                <w:b/>
                <w:sz w:val="28"/>
                <w:szCs w:val="18"/>
              </w:rPr>
              <w:t>Recorded sessions</w:t>
            </w:r>
          </w:p>
          <w:p w14:paraId="36AD01BC" w14:textId="1DCC1659" w:rsidR="002F02CB" w:rsidRPr="003E7D03" w:rsidRDefault="002F02CB" w:rsidP="002F02CB">
            <w:pPr>
              <w:spacing w:before="95"/>
              <w:jc w:val="center"/>
              <w:rPr>
                <w:color w:val="10253F"/>
                <w:sz w:val="20"/>
                <w:szCs w:val="20"/>
              </w:rPr>
            </w:pPr>
            <w:r w:rsidRPr="003E7D03">
              <w:rPr>
                <w:color w:val="10253F"/>
                <w:sz w:val="20"/>
                <w:szCs w:val="20"/>
              </w:rPr>
              <w:t>On demand</w:t>
            </w:r>
          </w:p>
          <w:p w14:paraId="1E66A1EF" w14:textId="4B1C3472" w:rsidR="002F02CB" w:rsidRPr="00F64482" w:rsidRDefault="002F02CB" w:rsidP="002F02CB">
            <w:pPr>
              <w:spacing w:before="95"/>
              <w:jc w:val="center"/>
              <w:rPr>
                <w:color w:val="10253F"/>
                <w:sz w:val="20"/>
                <w:szCs w:val="20"/>
              </w:rPr>
            </w:pPr>
            <w:r w:rsidRPr="003E7D03">
              <w:rPr>
                <w:color w:val="10253F"/>
                <w:sz w:val="20"/>
                <w:szCs w:val="20"/>
              </w:rPr>
              <w:t>(no Q&amp;A)</w:t>
            </w:r>
          </w:p>
          <w:p w14:paraId="4C2C1671" w14:textId="77777777" w:rsidR="002F02CB" w:rsidRDefault="002F02CB" w:rsidP="002F02CB">
            <w:pPr>
              <w:pStyle w:val="xmsonormal"/>
            </w:pPr>
          </w:p>
          <w:p w14:paraId="55087C13" w14:textId="77777777" w:rsidR="002F02CB" w:rsidRDefault="002F02CB" w:rsidP="002F02CB">
            <w:pPr>
              <w:spacing w:before="95"/>
              <w:jc w:val="center"/>
              <w:rPr>
                <w:b/>
                <w:bCs/>
                <w:sz w:val="28"/>
                <w:szCs w:val="28"/>
              </w:rPr>
            </w:pPr>
          </w:p>
          <w:p w14:paraId="50450A0E" w14:textId="787543C4" w:rsidR="002F02CB" w:rsidRPr="00362FFB" w:rsidRDefault="002F02CB" w:rsidP="002F02CB">
            <w:pPr>
              <w:spacing w:before="95"/>
              <w:jc w:val="center"/>
              <w:rPr>
                <w:b/>
                <w:bCs/>
                <w:sz w:val="28"/>
                <w:szCs w:val="28"/>
              </w:rPr>
            </w:pPr>
            <w:hyperlink r:id="rId11" w:history="1">
              <w:r w:rsidRPr="00811F18">
                <w:rPr>
                  <w:rStyle w:val="Hyperlink"/>
                  <w:b/>
                  <w:bCs/>
                  <w:sz w:val="28"/>
                  <w:szCs w:val="28"/>
                </w:rPr>
                <w:t>Watch here</w:t>
              </w:r>
            </w:hyperlink>
          </w:p>
          <w:p w14:paraId="7E245457" w14:textId="62F00120" w:rsidR="002F02CB" w:rsidRDefault="002F02CB" w:rsidP="002F02CB">
            <w:pPr>
              <w:spacing w:before="95"/>
              <w:jc w:val="center"/>
              <w:rPr>
                <w:b/>
                <w:bCs/>
                <w:sz w:val="28"/>
                <w:szCs w:val="28"/>
              </w:rPr>
            </w:pPr>
          </w:p>
          <w:p w14:paraId="00C09517" w14:textId="0E21D4A3" w:rsidR="002F02CB" w:rsidRDefault="002F02CB" w:rsidP="002F02CB">
            <w:pPr>
              <w:spacing w:before="95"/>
              <w:jc w:val="center"/>
              <w:rPr>
                <w:rStyle w:val="Hyperlink"/>
                <w:b/>
                <w:color w:val="0070C0"/>
                <w:sz w:val="28"/>
                <w:szCs w:val="18"/>
                <w:u w:val="none"/>
              </w:rPr>
            </w:pPr>
            <w:r w:rsidRPr="00FE1A2A">
              <w:rPr>
                <w:rStyle w:val="Hyperlink"/>
                <w:b/>
                <w:color w:val="0070C0"/>
                <w:sz w:val="28"/>
                <w:szCs w:val="18"/>
                <w:u w:val="none"/>
              </w:rPr>
              <w:t>Short on time?</w:t>
            </w:r>
          </w:p>
          <w:p w14:paraId="25B5F76B" w14:textId="77777777" w:rsidR="002F02CB" w:rsidRDefault="002F02CB" w:rsidP="002F02CB">
            <w:pPr>
              <w:spacing w:before="95"/>
              <w:jc w:val="center"/>
              <w:rPr>
                <w:rStyle w:val="Hyperlink"/>
                <w:b/>
                <w:color w:val="0070C0"/>
                <w:sz w:val="28"/>
                <w:szCs w:val="18"/>
                <w:u w:val="none"/>
              </w:rPr>
            </w:pPr>
          </w:p>
          <w:p w14:paraId="373F95AF" w14:textId="5BE1C421" w:rsidR="002F02CB" w:rsidRDefault="002F02CB" w:rsidP="002F02CB">
            <w:pPr>
              <w:pStyle w:val="xmsonormal"/>
              <w:jc w:val="center"/>
            </w:pPr>
            <w:r w:rsidRPr="00BF603B">
              <w:rPr>
                <w:rFonts w:ascii="Arial" w:hAnsi="Arial" w:cs="Arial"/>
                <w:bCs/>
                <w:color w:val="000000" w:themeColor="text1"/>
                <w:sz w:val="28"/>
                <w:szCs w:val="28"/>
              </w:rPr>
              <w:t>Watch the 10-minute summary</w:t>
            </w:r>
          </w:p>
          <w:p w14:paraId="769701BC" w14:textId="2334F2B9" w:rsidR="002F02CB" w:rsidRPr="00362FFB" w:rsidRDefault="002F02CB" w:rsidP="002F02CB">
            <w:pPr>
              <w:pStyle w:val="xmsonormal"/>
              <w:jc w:val="center"/>
              <w:rPr>
                <w:rFonts w:ascii="Arial" w:hAnsi="Arial" w:cs="Arial"/>
                <w:b/>
                <w:bCs/>
                <w:sz w:val="28"/>
                <w:szCs w:val="28"/>
                <w:lang w:val="en-GB"/>
              </w:rPr>
            </w:pPr>
            <w:hyperlink r:id="rId12" w:history="1">
              <w:r w:rsidRPr="00811F18">
                <w:rPr>
                  <w:rStyle w:val="Hyperlink"/>
                  <w:rFonts w:ascii="Arial" w:hAnsi="Arial" w:cs="Arial"/>
                  <w:b/>
                  <w:bCs/>
                  <w:sz w:val="28"/>
                  <w:szCs w:val="28"/>
                  <w:lang w:val="en-GB"/>
                </w:rPr>
                <w:t>here</w:t>
              </w:r>
            </w:hyperlink>
          </w:p>
          <w:p w14:paraId="06167B9B" w14:textId="1CC448D0" w:rsidR="002F02CB" w:rsidRPr="003E7D03" w:rsidRDefault="002F02CB" w:rsidP="002F02CB">
            <w:pPr>
              <w:spacing w:before="95"/>
              <w:jc w:val="center"/>
              <w:rPr>
                <w:b/>
                <w:sz w:val="28"/>
                <w:szCs w:val="18"/>
              </w:rPr>
            </w:pPr>
          </w:p>
          <w:p w14:paraId="35C264EE" w14:textId="02546B14" w:rsidR="002F02CB" w:rsidRPr="00E4588F" w:rsidRDefault="002F02CB" w:rsidP="002F02CB">
            <w:pPr>
              <w:spacing w:before="95"/>
              <w:rPr>
                <w:b/>
                <w:sz w:val="28"/>
                <w:szCs w:val="18"/>
                <w:highlight w:val="yellow"/>
              </w:rPr>
            </w:pPr>
          </w:p>
        </w:tc>
        <w:tc>
          <w:tcPr>
            <w:tcW w:w="2059" w:type="dxa"/>
            <w:shd w:val="clear" w:color="auto" w:fill="FBF9F4"/>
          </w:tcPr>
          <w:p w14:paraId="72C3427A" w14:textId="77777777" w:rsidR="0038103A" w:rsidRDefault="0038103A" w:rsidP="0038103A">
            <w:pPr>
              <w:shd w:val="clear" w:color="auto" w:fill="FBF9F4"/>
              <w:spacing w:before="95"/>
              <w:jc w:val="center"/>
              <w:rPr>
                <w:b/>
                <w:sz w:val="28"/>
                <w:szCs w:val="18"/>
              </w:rPr>
            </w:pPr>
            <w:r>
              <w:rPr>
                <w:b/>
                <w:sz w:val="28"/>
                <w:szCs w:val="18"/>
              </w:rPr>
              <w:t>15</w:t>
            </w:r>
            <w:r w:rsidRPr="000B43B0">
              <w:rPr>
                <w:b/>
                <w:sz w:val="28"/>
                <w:szCs w:val="18"/>
                <w:vertAlign w:val="superscript"/>
              </w:rPr>
              <w:t>th</w:t>
            </w:r>
            <w:r>
              <w:rPr>
                <w:b/>
                <w:sz w:val="28"/>
                <w:szCs w:val="18"/>
              </w:rPr>
              <w:t xml:space="preserve"> October</w:t>
            </w:r>
          </w:p>
          <w:p w14:paraId="76B0731F" w14:textId="273595CE" w:rsidR="0038103A" w:rsidRPr="0038103A" w:rsidRDefault="0038103A" w:rsidP="0038103A">
            <w:pPr>
              <w:shd w:val="clear" w:color="auto" w:fill="FBF9F4"/>
              <w:spacing w:before="95"/>
              <w:jc w:val="center"/>
              <w:rPr>
                <w:color w:val="10253F"/>
                <w:sz w:val="20"/>
                <w:szCs w:val="20"/>
              </w:rPr>
            </w:pPr>
            <w:r>
              <w:rPr>
                <w:color w:val="10253F"/>
                <w:sz w:val="20"/>
                <w:szCs w:val="20"/>
                <w:shd w:val="clear" w:color="auto" w:fill="FBF9F4"/>
              </w:rPr>
              <w:t xml:space="preserve">1AM-2AM </w:t>
            </w:r>
            <w:r w:rsidRPr="002E1E8C">
              <w:rPr>
                <w:color w:val="10253F"/>
                <w:sz w:val="20"/>
                <w:szCs w:val="20"/>
                <w:shd w:val="clear" w:color="auto" w:fill="FBF9F4"/>
              </w:rPr>
              <w:t>Central Daylight Time</w:t>
            </w:r>
            <w:r w:rsidRPr="003E7D03">
              <w:rPr>
                <w:color w:val="10253F"/>
                <w:sz w:val="20"/>
                <w:szCs w:val="20"/>
              </w:rPr>
              <w:t xml:space="preserve"> </w:t>
            </w:r>
          </w:p>
          <w:p w14:paraId="52248610" w14:textId="0063AA8A"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5E380241" w14:textId="77777777" w:rsidR="002F02CB" w:rsidRPr="003E7D03" w:rsidRDefault="002F02CB" w:rsidP="002F02CB">
            <w:pPr>
              <w:spacing w:before="95"/>
              <w:jc w:val="center"/>
              <w:rPr>
                <w:b/>
                <w:sz w:val="28"/>
                <w:szCs w:val="18"/>
                <w:shd w:val="clear" w:color="auto" w:fill="FFFFFF"/>
              </w:rPr>
            </w:pPr>
          </w:p>
          <w:p w14:paraId="25BB6DC7" w14:textId="77777777" w:rsidR="002F02CB" w:rsidRDefault="002F02CB" w:rsidP="002F02CB">
            <w:pPr>
              <w:spacing w:before="95"/>
              <w:jc w:val="center"/>
            </w:pPr>
          </w:p>
          <w:p w14:paraId="588A65E9" w14:textId="497FA484" w:rsidR="002F02CB" w:rsidRDefault="002F02CB" w:rsidP="002F02CB">
            <w:pPr>
              <w:spacing w:before="95"/>
              <w:jc w:val="center"/>
              <w:rPr>
                <w:b/>
                <w:sz w:val="28"/>
                <w:szCs w:val="18"/>
              </w:rPr>
            </w:pPr>
            <w:hyperlink r:id="rId13" w:history="1">
              <w:r w:rsidRPr="0038103A">
                <w:rPr>
                  <w:rStyle w:val="Hyperlink"/>
                  <w:b/>
                  <w:sz w:val="28"/>
                  <w:szCs w:val="18"/>
                </w:rPr>
                <w:t>Register now</w:t>
              </w:r>
            </w:hyperlink>
          </w:p>
        </w:tc>
        <w:tc>
          <w:tcPr>
            <w:tcW w:w="2126" w:type="dxa"/>
            <w:shd w:val="clear" w:color="auto" w:fill="FBF9F4"/>
          </w:tcPr>
          <w:p w14:paraId="4BA4D3FA" w14:textId="24BE0B15" w:rsidR="0038103A" w:rsidRDefault="0038103A" w:rsidP="0038103A">
            <w:pPr>
              <w:shd w:val="clear" w:color="auto" w:fill="FBF9F4"/>
              <w:spacing w:before="95"/>
              <w:jc w:val="center"/>
              <w:rPr>
                <w:b/>
                <w:sz w:val="28"/>
                <w:szCs w:val="18"/>
              </w:rPr>
            </w:pPr>
            <w:r>
              <w:rPr>
                <w:b/>
                <w:sz w:val="28"/>
                <w:szCs w:val="18"/>
              </w:rPr>
              <w:t>16</w:t>
            </w:r>
            <w:r w:rsidRPr="000B43B0">
              <w:rPr>
                <w:b/>
                <w:sz w:val="28"/>
                <w:szCs w:val="18"/>
                <w:vertAlign w:val="superscript"/>
              </w:rPr>
              <w:t>th</w:t>
            </w:r>
            <w:r>
              <w:rPr>
                <w:b/>
                <w:sz w:val="28"/>
                <w:szCs w:val="18"/>
              </w:rPr>
              <w:t xml:space="preserve"> October</w:t>
            </w:r>
          </w:p>
          <w:p w14:paraId="3DC58C81" w14:textId="4DC0B5B5" w:rsidR="0038103A" w:rsidRPr="0038103A" w:rsidRDefault="0038103A" w:rsidP="0038103A">
            <w:pPr>
              <w:shd w:val="clear" w:color="auto" w:fill="FBF9F4"/>
              <w:spacing w:before="95"/>
              <w:jc w:val="center"/>
              <w:rPr>
                <w:color w:val="10253F"/>
                <w:sz w:val="20"/>
                <w:szCs w:val="20"/>
              </w:rPr>
            </w:pPr>
            <w:r>
              <w:rPr>
                <w:color w:val="10253F"/>
                <w:sz w:val="20"/>
                <w:szCs w:val="20"/>
                <w:shd w:val="clear" w:color="auto" w:fill="FBF9F4"/>
              </w:rPr>
              <w:t xml:space="preserve">11AM-12PM </w:t>
            </w:r>
            <w:r w:rsidRPr="002E1E8C">
              <w:rPr>
                <w:color w:val="10253F"/>
                <w:sz w:val="20"/>
                <w:szCs w:val="20"/>
                <w:shd w:val="clear" w:color="auto" w:fill="FBF9F4"/>
              </w:rPr>
              <w:t>Central Daylight Time</w:t>
            </w:r>
            <w:r w:rsidRPr="003E7D03">
              <w:rPr>
                <w:color w:val="10253F"/>
                <w:sz w:val="20"/>
                <w:szCs w:val="20"/>
              </w:rPr>
              <w:t xml:space="preserve"> </w:t>
            </w:r>
          </w:p>
          <w:p w14:paraId="6785BF9A" w14:textId="77777777"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0B33F6F6" w14:textId="77777777" w:rsidR="002F02CB" w:rsidRPr="003E7D03" w:rsidRDefault="002F02CB" w:rsidP="002F02CB">
            <w:pPr>
              <w:spacing w:before="95"/>
              <w:jc w:val="center"/>
              <w:rPr>
                <w:b/>
                <w:sz w:val="28"/>
                <w:szCs w:val="18"/>
                <w:shd w:val="clear" w:color="auto" w:fill="FFFFFF"/>
              </w:rPr>
            </w:pPr>
          </w:p>
          <w:p w14:paraId="6395FCDA" w14:textId="77777777" w:rsidR="002F02CB" w:rsidRDefault="002F02CB" w:rsidP="002F02CB">
            <w:pPr>
              <w:spacing w:before="95"/>
              <w:jc w:val="center"/>
            </w:pPr>
          </w:p>
          <w:p w14:paraId="7DA6D680" w14:textId="50A35CA1" w:rsidR="002F02CB" w:rsidRPr="003E7D03" w:rsidRDefault="002F02CB" w:rsidP="0038103A">
            <w:pPr>
              <w:keepLines/>
              <w:spacing w:before="95" w:line="276" w:lineRule="auto"/>
              <w:jc w:val="center"/>
              <w:rPr>
                <w:b/>
                <w:sz w:val="28"/>
                <w:szCs w:val="18"/>
              </w:rPr>
            </w:pPr>
            <w:hyperlink r:id="rId14" w:history="1">
              <w:r w:rsidRPr="0038103A">
                <w:rPr>
                  <w:rStyle w:val="Hyperlink"/>
                  <w:b/>
                  <w:sz w:val="28"/>
                  <w:szCs w:val="18"/>
                </w:rPr>
                <w:t>Register now</w:t>
              </w:r>
            </w:hyperlink>
          </w:p>
        </w:tc>
        <w:tc>
          <w:tcPr>
            <w:tcW w:w="2127" w:type="dxa"/>
            <w:shd w:val="clear" w:color="auto" w:fill="FBF9F4"/>
          </w:tcPr>
          <w:p w14:paraId="29BBFA93" w14:textId="5B8ACE86" w:rsidR="0038103A" w:rsidRDefault="0038103A" w:rsidP="0038103A">
            <w:pPr>
              <w:shd w:val="clear" w:color="auto" w:fill="FBF9F4"/>
              <w:spacing w:before="95"/>
              <w:jc w:val="center"/>
              <w:rPr>
                <w:b/>
                <w:sz w:val="28"/>
                <w:szCs w:val="18"/>
              </w:rPr>
            </w:pPr>
            <w:r>
              <w:rPr>
                <w:b/>
                <w:sz w:val="28"/>
                <w:szCs w:val="18"/>
              </w:rPr>
              <w:t>20</w:t>
            </w:r>
            <w:r w:rsidRPr="000B43B0">
              <w:rPr>
                <w:b/>
                <w:sz w:val="28"/>
                <w:szCs w:val="18"/>
                <w:vertAlign w:val="superscript"/>
              </w:rPr>
              <w:t>th</w:t>
            </w:r>
            <w:r>
              <w:rPr>
                <w:b/>
                <w:sz w:val="28"/>
                <w:szCs w:val="18"/>
              </w:rPr>
              <w:t xml:space="preserve"> October</w:t>
            </w:r>
          </w:p>
          <w:p w14:paraId="22867905" w14:textId="7507D198" w:rsidR="0038103A" w:rsidRPr="0038103A" w:rsidRDefault="0038103A" w:rsidP="0038103A">
            <w:pPr>
              <w:shd w:val="clear" w:color="auto" w:fill="FBF9F4"/>
              <w:spacing w:before="95"/>
              <w:jc w:val="center"/>
              <w:rPr>
                <w:color w:val="10253F"/>
                <w:sz w:val="20"/>
                <w:szCs w:val="20"/>
              </w:rPr>
            </w:pPr>
            <w:r>
              <w:rPr>
                <w:color w:val="10253F"/>
                <w:sz w:val="20"/>
                <w:szCs w:val="20"/>
                <w:shd w:val="clear" w:color="auto" w:fill="FBF9F4"/>
              </w:rPr>
              <w:t xml:space="preserve">7AM-8AM </w:t>
            </w:r>
            <w:r w:rsidRPr="002E1E8C">
              <w:rPr>
                <w:color w:val="10253F"/>
                <w:sz w:val="20"/>
                <w:szCs w:val="20"/>
                <w:shd w:val="clear" w:color="auto" w:fill="FBF9F4"/>
              </w:rPr>
              <w:t>Central Daylight Time</w:t>
            </w:r>
            <w:r w:rsidRPr="003E7D03">
              <w:rPr>
                <w:color w:val="10253F"/>
                <w:sz w:val="20"/>
                <w:szCs w:val="20"/>
              </w:rPr>
              <w:t xml:space="preserve"> </w:t>
            </w:r>
          </w:p>
          <w:p w14:paraId="547A3489" w14:textId="77777777"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55E73839" w14:textId="77777777" w:rsidR="002F02CB" w:rsidRPr="003E7D03" w:rsidRDefault="002F02CB" w:rsidP="002F02CB">
            <w:pPr>
              <w:spacing w:before="95"/>
              <w:jc w:val="center"/>
              <w:rPr>
                <w:b/>
                <w:sz w:val="28"/>
                <w:szCs w:val="18"/>
              </w:rPr>
            </w:pPr>
          </w:p>
          <w:p w14:paraId="2264BDBF" w14:textId="77777777" w:rsidR="002F02CB" w:rsidRDefault="002F02CB" w:rsidP="002F02CB">
            <w:pPr>
              <w:spacing w:before="95"/>
              <w:jc w:val="center"/>
            </w:pPr>
          </w:p>
          <w:p w14:paraId="047FD6C1" w14:textId="0C4DBE1E" w:rsidR="002F02CB" w:rsidRPr="003E7D03" w:rsidRDefault="002F02CB" w:rsidP="002F02CB">
            <w:pPr>
              <w:spacing w:before="95"/>
              <w:jc w:val="center"/>
              <w:rPr>
                <w:b/>
                <w:sz w:val="28"/>
                <w:szCs w:val="18"/>
              </w:rPr>
            </w:pPr>
            <w:hyperlink r:id="rId15" w:history="1">
              <w:r w:rsidRPr="0038103A">
                <w:rPr>
                  <w:rStyle w:val="Hyperlink"/>
                  <w:b/>
                  <w:sz w:val="28"/>
                  <w:szCs w:val="18"/>
                </w:rPr>
                <w:t>Register now</w:t>
              </w:r>
            </w:hyperlink>
          </w:p>
        </w:tc>
        <w:tc>
          <w:tcPr>
            <w:tcW w:w="1984" w:type="dxa"/>
            <w:shd w:val="clear" w:color="auto" w:fill="FBF9F4"/>
          </w:tcPr>
          <w:p w14:paraId="7721D11B" w14:textId="6F64238B" w:rsidR="0038103A" w:rsidRDefault="0038103A" w:rsidP="0038103A">
            <w:pPr>
              <w:shd w:val="clear" w:color="auto" w:fill="FBF9F4"/>
              <w:spacing w:before="95"/>
              <w:jc w:val="center"/>
              <w:rPr>
                <w:b/>
                <w:sz w:val="28"/>
                <w:szCs w:val="18"/>
              </w:rPr>
            </w:pPr>
            <w:r>
              <w:rPr>
                <w:b/>
                <w:sz w:val="28"/>
                <w:szCs w:val="18"/>
              </w:rPr>
              <w:t>21</w:t>
            </w:r>
            <w:r w:rsidRPr="0038103A">
              <w:rPr>
                <w:b/>
                <w:sz w:val="28"/>
                <w:szCs w:val="18"/>
                <w:vertAlign w:val="superscript"/>
              </w:rPr>
              <w:t>st</w:t>
            </w:r>
            <w:r>
              <w:rPr>
                <w:b/>
                <w:sz w:val="28"/>
                <w:szCs w:val="18"/>
              </w:rPr>
              <w:t xml:space="preserve"> October</w:t>
            </w:r>
          </w:p>
          <w:p w14:paraId="33C3CE75" w14:textId="4800A330" w:rsidR="0038103A" w:rsidRDefault="0038103A" w:rsidP="0038103A">
            <w:pPr>
              <w:shd w:val="clear" w:color="auto" w:fill="FBF9F4"/>
              <w:spacing w:before="95"/>
              <w:jc w:val="center"/>
              <w:rPr>
                <w:color w:val="10253F"/>
                <w:sz w:val="20"/>
                <w:szCs w:val="20"/>
              </w:rPr>
            </w:pPr>
            <w:r>
              <w:rPr>
                <w:color w:val="10253F"/>
                <w:sz w:val="20"/>
                <w:szCs w:val="20"/>
                <w:shd w:val="clear" w:color="auto" w:fill="FBF9F4"/>
              </w:rPr>
              <w:t xml:space="preserve">1PM-2PM </w:t>
            </w:r>
            <w:r w:rsidRPr="002E1E8C">
              <w:rPr>
                <w:color w:val="10253F"/>
                <w:sz w:val="20"/>
                <w:szCs w:val="20"/>
                <w:shd w:val="clear" w:color="auto" w:fill="FBF9F4"/>
              </w:rPr>
              <w:t>Central Daylight Time</w:t>
            </w:r>
            <w:r w:rsidRPr="003E7D03">
              <w:rPr>
                <w:color w:val="10253F"/>
                <w:sz w:val="20"/>
                <w:szCs w:val="20"/>
              </w:rPr>
              <w:t xml:space="preserve"> </w:t>
            </w:r>
          </w:p>
          <w:p w14:paraId="42604A96" w14:textId="395CAF74"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1A55ACB0" w14:textId="77777777" w:rsidR="002F02CB" w:rsidRPr="003E7D03" w:rsidRDefault="002F02CB" w:rsidP="002F02CB">
            <w:pPr>
              <w:spacing w:before="95"/>
              <w:jc w:val="center"/>
              <w:rPr>
                <w:b/>
                <w:sz w:val="28"/>
                <w:szCs w:val="18"/>
                <w:shd w:val="clear" w:color="auto" w:fill="FFFFFF"/>
              </w:rPr>
            </w:pPr>
          </w:p>
          <w:p w14:paraId="63CEA417" w14:textId="77777777" w:rsidR="002F02CB" w:rsidRDefault="002F02CB" w:rsidP="002F02CB">
            <w:pPr>
              <w:spacing w:before="95"/>
              <w:jc w:val="center"/>
            </w:pPr>
          </w:p>
          <w:p w14:paraId="375E4D1B" w14:textId="0EB6205D" w:rsidR="002F02CB" w:rsidRPr="003E7D03" w:rsidRDefault="002F02CB" w:rsidP="002F02CB">
            <w:pPr>
              <w:spacing w:before="95"/>
              <w:jc w:val="center"/>
              <w:rPr>
                <w:b/>
                <w:sz w:val="28"/>
                <w:szCs w:val="18"/>
              </w:rPr>
            </w:pPr>
            <w:hyperlink r:id="rId16" w:history="1">
              <w:r w:rsidRPr="0038103A">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619240E4" w14:textId="77777777" w:rsidR="00E94FD2" w:rsidRDefault="00E94FD2">
      <w:pPr>
        <w:pStyle w:val="BodyText"/>
        <w:rPr>
          <w:sz w:val="22"/>
        </w:rPr>
      </w:pPr>
    </w:p>
    <w:p w14:paraId="598D5E19" w14:textId="77777777" w:rsidR="00EB6ADA" w:rsidRDefault="00EB6ADA">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1B546706"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144A199E"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1D6D1821"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28225A38" w:rsidR="009E14D1" w:rsidRPr="009E14D1" w:rsidRDefault="009E14D1" w:rsidP="009E14D1">
      <w:pPr>
        <w:spacing w:line="276" w:lineRule="auto"/>
        <w:rPr>
          <w:sz w:val="16"/>
          <w:szCs w:val="16"/>
        </w:rPr>
      </w:pPr>
      <w:r w:rsidRPr="009E14D1">
        <w:rPr>
          <w:sz w:val="16"/>
          <w:szCs w:val="16"/>
        </w:rPr>
        <w:t>© 202</w:t>
      </w:r>
      <w:r w:rsidR="00FD4417">
        <w:rPr>
          <w:sz w:val="16"/>
          <w:szCs w:val="16"/>
        </w:rPr>
        <w:t>5</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567E7"/>
    <w:multiLevelType w:val="multilevel"/>
    <w:tmpl w:val="888A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E266D2"/>
    <w:multiLevelType w:val="multilevel"/>
    <w:tmpl w:val="8C08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E9028F"/>
    <w:multiLevelType w:val="multilevel"/>
    <w:tmpl w:val="8D5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197875"/>
    <w:multiLevelType w:val="multilevel"/>
    <w:tmpl w:val="EC22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69732A"/>
    <w:multiLevelType w:val="multilevel"/>
    <w:tmpl w:val="B30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2"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9"/>
  </w:num>
  <w:num w:numId="2" w16cid:durableId="47998739">
    <w:abstractNumId w:val="5"/>
  </w:num>
  <w:num w:numId="3" w16cid:durableId="109859154">
    <w:abstractNumId w:val="13"/>
  </w:num>
  <w:num w:numId="4" w16cid:durableId="42754323">
    <w:abstractNumId w:val="2"/>
  </w:num>
  <w:num w:numId="5" w16cid:durableId="2040155994">
    <w:abstractNumId w:val="31"/>
  </w:num>
  <w:num w:numId="6" w16cid:durableId="1547446166">
    <w:abstractNumId w:val="30"/>
  </w:num>
  <w:num w:numId="7" w16cid:durableId="950166687">
    <w:abstractNumId w:val="22"/>
  </w:num>
  <w:num w:numId="8" w16cid:durableId="1086028517">
    <w:abstractNumId w:val="4"/>
  </w:num>
  <w:num w:numId="9" w16cid:durableId="565998517">
    <w:abstractNumId w:val="24"/>
  </w:num>
  <w:num w:numId="10" w16cid:durableId="719210982">
    <w:abstractNumId w:val="19"/>
  </w:num>
  <w:num w:numId="11" w16cid:durableId="1186165845">
    <w:abstractNumId w:val="16"/>
  </w:num>
  <w:num w:numId="12" w16cid:durableId="1410269363">
    <w:abstractNumId w:val="17"/>
  </w:num>
  <w:num w:numId="13" w16cid:durableId="285087762">
    <w:abstractNumId w:val="29"/>
  </w:num>
  <w:num w:numId="14" w16cid:durableId="1384871016">
    <w:abstractNumId w:val="23"/>
  </w:num>
  <w:num w:numId="15" w16cid:durableId="1273704641">
    <w:abstractNumId w:val="33"/>
  </w:num>
  <w:num w:numId="16" w16cid:durableId="21368697">
    <w:abstractNumId w:val="14"/>
  </w:num>
  <w:num w:numId="17" w16cid:durableId="1169102255">
    <w:abstractNumId w:val="32"/>
  </w:num>
  <w:num w:numId="18" w16cid:durableId="2025472090">
    <w:abstractNumId w:val="0"/>
  </w:num>
  <w:num w:numId="19" w16cid:durableId="922101511">
    <w:abstractNumId w:val="10"/>
  </w:num>
  <w:num w:numId="20" w16cid:durableId="557135718">
    <w:abstractNumId w:val="21"/>
  </w:num>
  <w:num w:numId="21" w16cid:durableId="973219529">
    <w:abstractNumId w:val="11"/>
  </w:num>
  <w:num w:numId="22" w16cid:durableId="2049598164">
    <w:abstractNumId w:val="12"/>
  </w:num>
  <w:num w:numId="23" w16cid:durableId="2116517055">
    <w:abstractNumId w:val="20"/>
  </w:num>
  <w:num w:numId="24" w16cid:durableId="2041323115">
    <w:abstractNumId w:val="6"/>
  </w:num>
  <w:num w:numId="25" w16cid:durableId="1809735930">
    <w:abstractNumId w:val="15"/>
  </w:num>
  <w:num w:numId="26" w16cid:durableId="100759938">
    <w:abstractNumId w:val="7"/>
  </w:num>
  <w:num w:numId="27" w16cid:durableId="340131850">
    <w:abstractNumId w:val="8"/>
  </w:num>
  <w:num w:numId="28" w16cid:durableId="1169176347">
    <w:abstractNumId w:val="3"/>
  </w:num>
  <w:num w:numId="29" w16cid:durableId="1010255750">
    <w:abstractNumId w:val="25"/>
  </w:num>
  <w:num w:numId="30" w16cid:durableId="159194926">
    <w:abstractNumId w:val="28"/>
  </w:num>
  <w:num w:numId="31" w16cid:durableId="437485368">
    <w:abstractNumId w:val="27"/>
  </w:num>
  <w:num w:numId="32" w16cid:durableId="1730959546">
    <w:abstractNumId w:val="18"/>
  </w:num>
  <w:num w:numId="33" w16cid:durableId="583685959">
    <w:abstractNumId w:val="26"/>
  </w:num>
  <w:num w:numId="34" w16cid:durableId="1204715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0FA3"/>
    <w:rsid w:val="000A2F0C"/>
    <w:rsid w:val="000B4962"/>
    <w:rsid w:val="000D2C1E"/>
    <w:rsid w:val="000E6ACA"/>
    <w:rsid w:val="000E7B7C"/>
    <w:rsid w:val="00103C78"/>
    <w:rsid w:val="00162283"/>
    <w:rsid w:val="00163E05"/>
    <w:rsid w:val="00177678"/>
    <w:rsid w:val="00191A29"/>
    <w:rsid w:val="001A2E32"/>
    <w:rsid w:val="001B76F9"/>
    <w:rsid w:val="001C329D"/>
    <w:rsid w:val="001D3FB9"/>
    <w:rsid w:val="0020380F"/>
    <w:rsid w:val="0021673A"/>
    <w:rsid w:val="0024436F"/>
    <w:rsid w:val="00251D49"/>
    <w:rsid w:val="002606F9"/>
    <w:rsid w:val="002615A4"/>
    <w:rsid w:val="0026580D"/>
    <w:rsid w:val="00267C32"/>
    <w:rsid w:val="00291823"/>
    <w:rsid w:val="002D739E"/>
    <w:rsid w:val="002D775D"/>
    <w:rsid w:val="002E1E8C"/>
    <w:rsid w:val="002E5D95"/>
    <w:rsid w:val="002F02CB"/>
    <w:rsid w:val="00303F2B"/>
    <w:rsid w:val="00334FA7"/>
    <w:rsid w:val="003359FF"/>
    <w:rsid w:val="00342538"/>
    <w:rsid w:val="00351DAF"/>
    <w:rsid w:val="00362FFB"/>
    <w:rsid w:val="0036715E"/>
    <w:rsid w:val="00371C00"/>
    <w:rsid w:val="0038103A"/>
    <w:rsid w:val="003857C0"/>
    <w:rsid w:val="003A0608"/>
    <w:rsid w:val="003C6797"/>
    <w:rsid w:val="003C6E3A"/>
    <w:rsid w:val="003D35D7"/>
    <w:rsid w:val="003E0F98"/>
    <w:rsid w:val="003E714A"/>
    <w:rsid w:val="003E7660"/>
    <w:rsid w:val="003E7D03"/>
    <w:rsid w:val="003F220C"/>
    <w:rsid w:val="00430445"/>
    <w:rsid w:val="00446E4A"/>
    <w:rsid w:val="004633C4"/>
    <w:rsid w:val="00466541"/>
    <w:rsid w:val="00471917"/>
    <w:rsid w:val="004767DE"/>
    <w:rsid w:val="00486DE1"/>
    <w:rsid w:val="004A1D65"/>
    <w:rsid w:val="004A71A9"/>
    <w:rsid w:val="004D453F"/>
    <w:rsid w:val="004D5F08"/>
    <w:rsid w:val="004E60E5"/>
    <w:rsid w:val="004F3E6D"/>
    <w:rsid w:val="005143EB"/>
    <w:rsid w:val="0051451F"/>
    <w:rsid w:val="00527E9F"/>
    <w:rsid w:val="00564246"/>
    <w:rsid w:val="00591FC5"/>
    <w:rsid w:val="0059204C"/>
    <w:rsid w:val="00593588"/>
    <w:rsid w:val="005A4C8C"/>
    <w:rsid w:val="005A5249"/>
    <w:rsid w:val="005D5AD8"/>
    <w:rsid w:val="005E614A"/>
    <w:rsid w:val="005E77EF"/>
    <w:rsid w:val="0062741C"/>
    <w:rsid w:val="006343FB"/>
    <w:rsid w:val="0063658C"/>
    <w:rsid w:val="006432DE"/>
    <w:rsid w:val="00652FF1"/>
    <w:rsid w:val="006550EE"/>
    <w:rsid w:val="00663439"/>
    <w:rsid w:val="00663D9C"/>
    <w:rsid w:val="0066426F"/>
    <w:rsid w:val="00674946"/>
    <w:rsid w:val="006805F6"/>
    <w:rsid w:val="0068555A"/>
    <w:rsid w:val="006B758D"/>
    <w:rsid w:val="006C4AA0"/>
    <w:rsid w:val="006C5610"/>
    <w:rsid w:val="006D195E"/>
    <w:rsid w:val="007164B8"/>
    <w:rsid w:val="00726436"/>
    <w:rsid w:val="00732E8C"/>
    <w:rsid w:val="007A1380"/>
    <w:rsid w:val="007B3D44"/>
    <w:rsid w:val="007C22CA"/>
    <w:rsid w:val="007F7ADB"/>
    <w:rsid w:val="008031D0"/>
    <w:rsid w:val="00807511"/>
    <w:rsid w:val="00811F18"/>
    <w:rsid w:val="00826755"/>
    <w:rsid w:val="008267A9"/>
    <w:rsid w:val="00827030"/>
    <w:rsid w:val="008406BB"/>
    <w:rsid w:val="008472E8"/>
    <w:rsid w:val="008541AD"/>
    <w:rsid w:val="0086081B"/>
    <w:rsid w:val="0086646B"/>
    <w:rsid w:val="008779F0"/>
    <w:rsid w:val="0089169A"/>
    <w:rsid w:val="008A7840"/>
    <w:rsid w:val="008C065A"/>
    <w:rsid w:val="008C1CC3"/>
    <w:rsid w:val="008D26BD"/>
    <w:rsid w:val="008D2A5D"/>
    <w:rsid w:val="008D5563"/>
    <w:rsid w:val="008E3095"/>
    <w:rsid w:val="008E6BB3"/>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65835"/>
    <w:rsid w:val="00A73AFC"/>
    <w:rsid w:val="00A777BE"/>
    <w:rsid w:val="00A85A38"/>
    <w:rsid w:val="00A91EB6"/>
    <w:rsid w:val="00A92E9F"/>
    <w:rsid w:val="00AF2BA3"/>
    <w:rsid w:val="00B07641"/>
    <w:rsid w:val="00B14402"/>
    <w:rsid w:val="00B219FB"/>
    <w:rsid w:val="00B47568"/>
    <w:rsid w:val="00B5210C"/>
    <w:rsid w:val="00B640D4"/>
    <w:rsid w:val="00B66B85"/>
    <w:rsid w:val="00B94F4D"/>
    <w:rsid w:val="00BA1DC0"/>
    <w:rsid w:val="00BA53B5"/>
    <w:rsid w:val="00BA57F9"/>
    <w:rsid w:val="00BB0C65"/>
    <w:rsid w:val="00BC7875"/>
    <w:rsid w:val="00BD2802"/>
    <w:rsid w:val="00BE0296"/>
    <w:rsid w:val="00BE37AA"/>
    <w:rsid w:val="00BE43D7"/>
    <w:rsid w:val="00BE568F"/>
    <w:rsid w:val="00BF2070"/>
    <w:rsid w:val="00BF603B"/>
    <w:rsid w:val="00C03BD1"/>
    <w:rsid w:val="00C272C8"/>
    <w:rsid w:val="00C3000F"/>
    <w:rsid w:val="00C34F4D"/>
    <w:rsid w:val="00C43F54"/>
    <w:rsid w:val="00C44B95"/>
    <w:rsid w:val="00C66B2A"/>
    <w:rsid w:val="00C80AA5"/>
    <w:rsid w:val="00C82C90"/>
    <w:rsid w:val="00CA1779"/>
    <w:rsid w:val="00CB45A2"/>
    <w:rsid w:val="00CD2355"/>
    <w:rsid w:val="00CD63EB"/>
    <w:rsid w:val="00CE3C03"/>
    <w:rsid w:val="00CE6430"/>
    <w:rsid w:val="00D022A7"/>
    <w:rsid w:val="00D1509A"/>
    <w:rsid w:val="00D53144"/>
    <w:rsid w:val="00D72FA1"/>
    <w:rsid w:val="00D7340C"/>
    <w:rsid w:val="00D74046"/>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B6ADA"/>
    <w:rsid w:val="00EC29BA"/>
    <w:rsid w:val="00EC40CC"/>
    <w:rsid w:val="00ED1611"/>
    <w:rsid w:val="00EE160C"/>
    <w:rsid w:val="00EF00B7"/>
    <w:rsid w:val="00EF77D9"/>
    <w:rsid w:val="00F2715F"/>
    <w:rsid w:val="00F45DE7"/>
    <w:rsid w:val="00F64482"/>
    <w:rsid w:val="00F66A40"/>
    <w:rsid w:val="00F87C69"/>
    <w:rsid w:val="00FD4417"/>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43942743">
      <w:bodyDiv w:val="1"/>
      <w:marLeft w:val="0"/>
      <w:marRight w:val="0"/>
      <w:marTop w:val="0"/>
      <w:marBottom w:val="0"/>
      <w:divBdr>
        <w:top w:val="none" w:sz="0" w:space="0" w:color="auto"/>
        <w:left w:val="none" w:sz="0" w:space="0" w:color="auto"/>
        <w:bottom w:val="none" w:sz="0" w:space="0" w:color="auto"/>
        <w:right w:val="none" w:sz="0" w:space="0" w:color="auto"/>
      </w:divBdr>
      <w:divsChild>
        <w:div w:id="57441976">
          <w:marLeft w:val="0"/>
          <w:marRight w:val="0"/>
          <w:marTop w:val="0"/>
          <w:marBottom w:val="0"/>
          <w:divBdr>
            <w:top w:val="none" w:sz="0" w:space="0" w:color="auto"/>
            <w:left w:val="none" w:sz="0" w:space="0" w:color="auto"/>
            <w:bottom w:val="none" w:sz="0" w:space="0" w:color="auto"/>
            <w:right w:val="none" w:sz="0" w:space="0" w:color="auto"/>
          </w:divBdr>
          <w:divsChild>
            <w:div w:id="21113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0551143">
      <w:bodyDiv w:val="1"/>
      <w:marLeft w:val="0"/>
      <w:marRight w:val="0"/>
      <w:marTop w:val="0"/>
      <w:marBottom w:val="0"/>
      <w:divBdr>
        <w:top w:val="none" w:sz="0" w:space="0" w:color="auto"/>
        <w:left w:val="none" w:sz="0" w:space="0" w:color="auto"/>
        <w:bottom w:val="none" w:sz="0" w:space="0" w:color="auto"/>
        <w:right w:val="none" w:sz="0" w:space="0" w:color="auto"/>
      </w:divBdr>
      <w:divsChild>
        <w:div w:id="881937301">
          <w:marLeft w:val="0"/>
          <w:marRight w:val="0"/>
          <w:marTop w:val="0"/>
          <w:marBottom w:val="0"/>
          <w:divBdr>
            <w:top w:val="none" w:sz="0" w:space="0" w:color="auto"/>
            <w:left w:val="none" w:sz="0" w:space="0" w:color="auto"/>
            <w:bottom w:val="none" w:sz="0" w:space="0" w:color="auto"/>
            <w:right w:val="none" w:sz="0" w:space="0" w:color="auto"/>
          </w:divBdr>
          <w:divsChild>
            <w:div w:id="937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533303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45">
          <w:marLeft w:val="0"/>
          <w:marRight w:val="0"/>
          <w:marTop w:val="0"/>
          <w:marBottom w:val="0"/>
          <w:divBdr>
            <w:top w:val="none" w:sz="0" w:space="0" w:color="auto"/>
            <w:left w:val="none" w:sz="0" w:space="0" w:color="auto"/>
            <w:bottom w:val="none" w:sz="0" w:space="0" w:color="auto"/>
            <w:right w:val="none" w:sz="0" w:space="0" w:color="auto"/>
          </w:divBdr>
          <w:divsChild>
            <w:div w:id="345059850">
              <w:marLeft w:val="0"/>
              <w:marRight w:val="0"/>
              <w:marTop w:val="0"/>
              <w:marBottom w:val="0"/>
              <w:divBdr>
                <w:top w:val="none" w:sz="0" w:space="0" w:color="auto"/>
                <w:left w:val="none" w:sz="0" w:space="0" w:color="auto"/>
                <w:bottom w:val="none" w:sz="0" w:space="0" w:color="auto"/>
                <w:right w:val="none" w:sz="0" w:space="0" w:color="auto"/>
              </w:divBdr>
            </w:div>
          </w:divsChild>
        </w:div>
        <w:div w:id="556358560">
          <w:marLeft w:val="0"/>
          <w:marRight w:val="0"/>
          <w:marTop w:val="0"/>
          <w:marBottom w:val="0"/>
          <w:divBdr>
            <w:top w:val="none" w:sz="0" w:space="0" w:color="auto"/>
            <w:left w:val="none" w:sz="0" w:space="0" w:color="auto"/>
            <w:bottom w:val="none" w:sz="0" w:space="0" w:color="auto"/>
            <w:right w:val="none" w:sz="0" w:space="0" w:color="auto"/>
          </w:divBdr>
          <w:divsChild>
            <w:div w:id="1067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740982682">
      <w:bodyDiv w:val="1"/>
      <w:marLeft w:val="0"/>
      <w:marRight w:val="0"/>
      <w:marTop w:val="0"/>
      <w:marBottom w:val="0"/>
      <w:divBdr>
        <w:top w:val="none" w:sz="0" w:space="0" w:color="auto"/>
        <w:left w:val="none" w:sz="0" w:space="0" w:color="auto"/>
        <w:bottom w:val="none" w:sz="0" w:space="0" w:color="auto"/>
        <w:right w:val="none" w:sz="0" w:space="0" w:color="auto"/>
      </w:divBdr>
      <w:divsChild>
        <w:div w:id="84572810">
          <w:marLeft w:val="0"/>
          <w:marRight w:val="0"/>
          <w:marTop w:val="0"/>
          <w:marBottom w:val="0"/>
          <w:divBdr>
            <w:top w:val="none" w:sz="0" w:space="0" w:color="auto"/>
            <w:left w:val="none" w:sz="0" w:space="0" w:color="auto"/>
            <w:bottom w:val="none" w:sz="0" w:space="0" w:color="auto"/>
            <w:right w:val="none" w:sz="0" w:space="0" w:color="auto"/>
          </w:divBdr>
          <w:divsChild>
            <w:div w:id="16363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8739950">
      <w:bodyDiv w:val="1"/>
      <w:marLeft w:val="0"/>
      <w:marRight w:val="0"/>
      <w:marTop w:val="0"/>
      <w:marBottom w:val="0"/>
      <w:divBdr>
        <w:top w:val="none" w:sz="0" w:space="0" w:color="auto"/>
        <w:left w:val="none" w:sz="0" w:space="0" w:color="auto"/>
        <w:bottom w:val="none" w:sz="0" w:space="0" w:color="auto"/>
        <w:right w:val="none" w:sz="0" w:space="0" w:color="auto"/>
      </w:divBdr>
      <w:divsChild>
        <w:div w:id="443965932">
          <w:marLeft w:val="0"/>
          <w:marRight w:val="0"/>
          <w:marTop w:val="0"/>
          <w:marBottom w:val="0"/>
          <w:divBdr>
            <w:top w:val="none" w:sz="0" w:space="0" w:color="auto"/>
            <w:left w:val="none" w:sz="0" w:space="0" w:color="auto"/>
            <w:bottom w:val="none" w:sz="0" w:space="0" w:color="auto"/>
            <w:right w:val="none" w:sz="0" w:space="0" w:color="auto"/>
          </w:divBdr>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20820191">
      <w:bodyDiv w:val="1"/>
      <w:marLeft w:val="0"/>
      <w:marRight w:val="0"/>
      <w:marTop w:val="0"/>
      <w:marBottom w:val="0"/>
      <w:divBdr>
        <w:top w:val="none" w:sz="0" w:space="0" w:color="auto"/>
        <w:left w:val="none" w:sz="0" w:space="0" w:color="auto"/>
        <w:bottom w:val="none" w:sz="0" w:space="0" w:color="auto"/>
        <w:right w:val="none" w:sz="0" w:space="0" w:color="auto"/>
      </w:divBdr>
      <w:divsChild>
        <w:div w:id="1120996641">
          <w:marLeft w:val="0"/>
          <w:marRight w:val="0"/>
          <w:marTop w:val="0"/>
          <w:marBottom w:val="0"/>
          <w:divBdr>
            <w:top w:val="none" w:sz="0" w:space="0" w:color="auto"/>
            <w:left w:val="none" w:sz="0" w:space="0" w:color="auto"/>
            <w:bottom w:val="none" w:sz="0" w:space="0" w:color="auto"/>
            <w:right w:val="none" w:sz="0" w:space="0" w:color="auto"/>
          </w:divBdr>
          <w:divsChild>
            <w:div w:id="8187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334453">
      <w:bodyDiv w:val="1"/>
      <w:marLeft w:val="0"/>
      <w:marRight w:val="0"/>
      <w:marTop w:val="0"/>
      <w:marBottom w:val="0"/>
      <w:divBdr>
        <w:top w:val="none" w:sz="0" w:space="0" w:color="auto"/>
        <w:left w:val="none" w:sz="0" w:space="0" w:color="auto"/>
        <w:bottom w:val="none" w:sz="0" w:space="0" w:color="auto"/>
        <w:right w:val="none" w:sz="0" w:space="0" w:color="auto"/>
      </w:divBdr>
      <w:divsChild>
        <w:div w:id="1705520959">
          <w:marLeft w:val="0"/>
          <w:marRight w:val="0"/>
          <w:marTop w:val="0"/>
          <w:marBottom w:val="0"/>
          <w:divBdr>
            <w:top w:val="none" w:sz="0" w:space="0" w:color="auto"/>
            <w:left w:val="none" w:sz="0" w:space="0" w:color="auto"/>
            <w:bottom w:val="none" w:sz="0" w:space="0" w:color="auto"/>
            <w:right w:val="none" w:sz="0" w:space="0" w:color="auto"/>
          </w:divBdr>
          <w:divsChild>
            <w:div w:id="969281700">
              <w:marLeft w:val="0"/>
              <w:marRight w:val="0"/>
              <w:marTop w:val="0"/>
              <w:marBottom w:val="0"/>
              <w:divBdr>
                <w:top w:val="none" w:sz="0" w:space="0" w:color="auto"/>
                <w:left w:val="none" w:sz="0" w:space="0" w:color="auto"/>
                <w:bottom w:val="none" w:sz="0" w:space="0" w:color="auto"/>
                <w:right w:val="none" w:sz="0" w:space="0" w:color="auto"/>
              </w:divBdr>
            </w:div>
          </w:divsChild>
        </w:div>
        <w:div w:id="1094010256">
          <w:marLeft w:val="0"/>
          <w:marRight w:val="0"/>
          <w:marTop w:val="0"/>
          <w:marBottom w:val="0"/>
          <w:divBdr>
            <w:top w:val="none" w:sz="0" w:space="0" w:color="auto"/>
            <w:left w:val="none" w:sz="0" w:space="0" w:color="auto"/>
            <w:bottom w:val="none" w:sz="0" w:space="0" w:color="auto"/>
            <w:right w:val="none" w:sz="0" w:space="0" w:color="auto"/>
          </w:divBdr>
          <w:divsChild>
            <w:div w:id="17172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3044">
      <w:bodyDiv w:val="1"/>
      <w:marLeft w:val="0"/>
      <w:marRight w:val="0"/>
      <w:marTop w:val="0"/>
      <w:marBottom w:val="0"/>
      <w:divBdr>
        <w:top w:val="none" w:sz="0" w:space="0" w:color="auto"/>
        <w:left w:val="none" w:sz="0" w:space="0" w:color="auto"/>
        <w:bottom w:val="none" w:sz="0" w:space="0" w:color="auto"/>
        <w:right w:val="none" w:sz="0" w:space="0" w:color="auto"/>
      </w:divBdr>
      <w:divsChild>
        <w:div w:id="549003919">
          <w:marLeft w:val="0"/>
          <w:marRight w:val="0"/>
          <w:marTop w:val="0"/>
          <w:marBottom w:val="0"/>
          <w:divBdr>
            <w:top w:val="none" w:sz="0" w:space="0" w:color="auto"/>
            <w:left w:val="none" w:sz="0" w:space="0" w:color="auto"/>
            <w:bottom w:val="none" w:sz="0" w:space="0" w:color="auto"/>
            <w:right w:val="none" w:sz="0" w:space="0" w:color="auto"/>
          </w:divBdr>
          <w:divsChild>
            <w:div w:id="2043747921">
              <w:marLeft w:val="0"/>
              <w:marRight w:val="0"/>
              <w:marTop w:val="0"/>
              <w:marBottom w:val="0"/>
              <w:divBdr>
                <w:top w:val="none" w:sz="0" w:space="0" w:color="auto"/>
                <w:left w:val="none" w:sz="0" w:space="0" w:color="auto"/>
                <w:bottom w:val="none" w:sz="0" w:space="0" w:color="auto"/>
                <w:right w:val="none" w:sz="0" w:space="0" w:color="auto"/>
              </w:divBdr>
            </w:div>
          </w:divsChild>
        </w:div>
        <w:div w:id="1890264646">
          <w:marLeft w:val="0"/>
          <w:marRight w:val="0"/>
          <w:marTop w:val="0"/>
          <w:marBottom w:val="0"/>
          <w:divBdr>
            <w:top w:val="none" w:sz="0" w:space="0" w:color="auto"/>
            <w:left w:val="none" w:sz="0" w:space="0" w:color="auto"/>
            <w:bottom w:val="none" w:sz="0" w:space="0" w:color="auto"/>
            <w:right w:val="none" w:sz="0" w:space="0" w:color="auto"/>
          </w:divBdr>
          <w:divsChild>
            <w:div w:id="12443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21534119">
      <w:bodyDiv w:val="1"/>
      <w:marLeft w:val="0"/>
      <w:marRight w:val="0"/>
      <w:marTop w:val="0"/>
      <w:marBottom w:val="0"/>
      <w:divBdr>
        <w:top w:val="none" w:sz="0" w:space="0" w:color="auto"/>
        <w:left w:val="none" w:sz="0" w:space="0" w:color="auto"/>
        <w:bottom w:val="none" w:sz="0" w:space="0" w:color="auto"/>
        <w:right w:val="none" w:sz="0" w:space="0" w:color="auto"/>
      </w:divBdr>
      <w:divsChild>
        <w:div w:id="1715155157">
          <w:marLeft w:val="0"/>
          <w:marRight w:val="0"/>
          <w:marTop w:val="0"/>
          <w:marBottom w:val="0"/>
          <w:divBdr>
            <w:top w:val="none" w:sz="0" w:space="0" w:color="auto"/>
            <w:left w:val="none" w:sz="0" w:space="0" w:color="auto"/>
            <w:bottom w:val="none" w:sz="0" w:space="0" w:color="auto"/>
            <w:right w:val="none" w:sz="0" w:space="0" w:color="auto"/>
          </w:divBdr>
          <w:divsChild>
            <w:div w:id="77602834">
              <w:marLeft w:val="0"/>
              <w:marRight w:val="0"/>
              <w:marTop w:val="0"/>
              <w:marBottom w:val="0"/>
              <w:divBdr>
                <w:top w:val="none" w:sz="0" w:space="0" w:color="auto"/>
                <w:left w:val="none" w:sz="0" w:space="0" w:color="auto"/>
                <w:bottom w:val="none" w:sz="0" w:space="0" w:color="auto"/>
                <w:right w:val="none" w:sz="0" w:space="0" w:color="auto"/>
              </w:divBdr>
            </w:div>
          </w:divsChild>
        </w:div>
        <w:div w:id="584535138">
          <w:marLeft w:val="0"/>
          <w:marRight w:val="0"/>
          <w:marTop w:val="0"/>
          <w:marBottom w:val="0"/>
          <w:divBdr>
            <w:top w:val="none" w:sz="0" w:space="0" w:color="auto"/>
            <w:left w:val="none" w:sz="0" w:space="0" w:color="auto"/>
            <w:bottom w:val="none" w:sz="0" w:space="0" w:color="auto"/>
            <w:right w:val="none" w:sz="0" w:space="0" w:color="auto"/>
          </w:divBdr>
          <w:divsChild>
            <w:div w:id="13184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36824">
      <w:bodyDiv w:val="1"/>
      <w:marLeft w:val="0"/>
      <w:marRight w:val="0"/>
      <w:marTop w:val="0"/>
      <w:marBottom w:val="0"/>
      <w:divBdr>
        <w:top w:val="none" w:sz="0" w:space="0" w:color="auto"/>
        <w:left w:val="none" w:sz="0" w:space="0" w:color="auto"/>
        <w:bottom w:val="none" w:sz="0" w:space="0" w:color="auto"/>
        <w:right w:val="none" w:sz="0" w:space="0" w:color="auto"/>
      </w:divBdr>
      <w:divsChild>
        <w:div w:id="1339234305">
          <w:marLeft w:val="0"/>
          <w:marRight w:val="0"/>
          <w:marTop w:val="0"/>
          <w:marBottom w:val="0"/>
          <w:divBdr>
            <w:top w:val="none" w:sz="0" w:space="0" w:color="auto"/>
            <w:left w:val="none" w:sz="0" w:space="0" w:color="auto"/>
            <w:bottom w:val="none" w:sz="0" w:space="0" w:color="auto"/>
            <w:right w:val="none" w:sz="0" w:space="0" w:color="auto"/>
          </w:divBdr>
          <w:divsChild>
            <w:div w:id="1103724074">
              <w:marLeft w:val="0"/>
              <w:marRight w:val="0"/>
              <w:marTop w:val="0"/>
              <w:marBottom w:val="0"/>
              <w:divBdr>
                <w:top w:val="none" w:sz="0" w:space="0" w:color="auto"/>
                <w:left w:val="none" w:sz="0" w:space="0" w:color="auto"/>
                <w:bottom w:val="none" w:sz="0" w:space="0" w:color="auto"/>
                <w:right w:val="none" w:sz="0" w:space="0" w:color="auto"/>
              </w:divBdr>
            </w:div>
          </w:divsChild>
        </w:div>
        <w:div w:id="864095269">
          <w:marLeft w:val="0"/>
          <w:marRight w:val="0"/>
          <w:marTop w:val="0"/>
          <w:marBottom w:val="0"/>
          <w:divBdr>
            <w:top w:val="none" w:sz="0" w:space="0" w:color="auto"/>
            <w:left w:val="none" w:sz="0" w:space="0" w:color="auto"/>
            <w:bottom w:val="none" w:sz="0" w:space="0" w:color="auto"/>
            <w:right w:val="none" w:sz="0" w:space="0" w:color="auto"/>
          </w:divBdr>
          <w:divsChild>
            <w:div w:id="5473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5457">
      <w:bodyDiv w:val="1"/>
      <w:marLeft w:val="0"/>
      <w:marRight w:val="0"/>
      <w:marTop w:val="0"/>
      <w:marBottom w:val="0"/>
      <w:divBdr>
        <w:top w:val="none" w:sz="0" w:space="0" w:color="auto"/>
        <w:left w:val="none" w:sz="0" w:space="0" w:color="auto"/>
        <w:bottom w:val="none" w:sz="0" w:space="0" w:color="auto"/>
        <w:right w:val="none" w:sz="0" w:space="0" w:color="auto"/>
      </w:divBdr>
      <w:divsChild>
        <w:div w:id="1010135862">
          <w:marLeft w:val="0"/>
          <w:marRight w:val="0"/>
          <w:marTop w:val="0"/>
          <w:marBottom w:val="0"/>
          <w:divBdr>
            <w:top w:val="none" w:sz="0" w:space="0" w:color="auto"/>
            <w:left w:val="none" w:sz="0" w:space="0" w:color="auto"/>
            <w:bottom w:val="none" w:sz="0" w:space="0" w:color="auto"/>
            <w:right w:val="none" w:sz="0" w:space="0" w:color="auto"/>
          </w:divBdr>
        </w:div>
      </w:divsChild>
    </w:div>
    <w:div w:id="1996374178">
      <w:bodyDiv w:val="1"/>
      <w:marLeft w:val="0"/>
      <w:marRight w:val="0"/>
      <w:marTop w:val="0"/>
      <w:marBottom w:val="0"/>
      <w:divBdr>
        <w:top w:val="none" w:sz="0" w:space="0" w:color="auto"/>
        <w:left w:val="none" w:sz="0" w:space="0" w:color="auto"/>
        <w:bottom w:val="none" w:sz="0" w:space="0" w:color="auto"/>
        <w:right w:val="none" w:sz="0" w:space="0" w:color="auto"/>
      </w:divBdr>
      <w:divsChild>
        <w:div w:id="1727532886">
          <w:marLeft w:val="0"/>
          <w:marRight w:val="0"/>
          <w:marTop w:val="0"/>
          <w:marBottom w:val="0"/>
          <w:divBdr>
            <w:top w:val="none" w:sz="0" w:space="0" w:color="auto"/>
            <w:left w:val="none" w:sz="0" w:space="0" w:color="auto"/>
            <w:bottom w:val="none" w:sz="0" w:space="0" w:color="auto"/>
            <w:right w:val="none" w:sz="0" w:space="0" w:color="auto"/>
          </w:divBdr>
          <w:divsChild>
            <w:div w:id="746415364">
              <w:marLeft w:val="0"/>
              <w:marRight w:val="0"/>
              <w:marTop w:val="0"/>
              <w:marBottom w:val="0"/>
              <w:divBdr>
                <w:top w:val="none" w:sz="0" w:space="0" w:color="auto"/>
                <w:left w:val="none" w:sz="0" w:space="0" w:color="auto"/>
                <w:bottom w:val="none" w:sz="0" w:space="0" w:color="auto"/>
                <w:right w:val="none" w:sz="0" w:space="0" w:color="auto"/>
              </w:divBdr>
            </w:div>
          </w:divsChild>
        </w:div>
        <w:div w:id="513304409">
          <w:marLeft w:val="0"/>
          <w:marRight w:val="0"/>
          <w:marTop w:val="0"/>
          <w:marBottom w:val="0"/>
          <w:divBdr>
            <w:top w:val="none" w:sz="0" w:space="0" w:color="auto"/>
            <w:left w:val="none" w:sz="0" w:space="0" w:color="auto"/>
            <w:bottom w:val="none" w:sz="0" w:space="0" w:color="auto"/>
            <w:right w:val="none" w:sz="0" w:space="0" w:color="auto"/>
          </w:divBdr>
          <w:divsChild>
            <w:div w:id="502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pworklife.my.site.com/NonUSTrainingForm/s/intlregistrationpage?c__recordId=a27UI0000010aHRYA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5cc6dcdcd0599f1c2eb97013f0078e5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10aNtY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046e1b9e99103d8ff5962b7b539d94d4" TargetMode="External"/><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UI0000010aKfYAI"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apworklife.my.site.com/NonUSTrainingForm/s/intlregistrationpage?c__recordId=a27UI0000010aJ3Y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2</cp:revision>
  <dcterms:created xsi:type="dcterms:W3CDTF">2025-08-11T15:02:00Z</dcterms:created>
  <dcterms:modified xsi:type="dcterms:W3CDTF">2025-08-11T15:02:00Z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