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de"/>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Mitgliederschulung:</w:t>
                            </w:r>
                          </w:p>
                          <w:p w14:paraId="3A12A25E" w14:textId="4995837D" w:rsidR="00E94FD2" w:rsidRPr="00F64482" w:rsidRDefault="00D9152B" w:rsidP="003D35D7">
                            <w:pPr>
                              <w:spacing w:line="863" w:lineRule="exact"/>
                              <w:rPr>
                                <w:b/>
                                <w:bCs/>
                                <w:sz w:val="40"/>
                                <w:szCs w:val="40"/>
                              </w:rPr>
                            </w:pPr>
                            <w:r>
                              <w:rPr>
                                <w:b/>
                                <w:bCs/>
                                <w:color w:val="002060"/>
                                <w:sz w:val="40"/>
                                <w:szCs w:val="40"/>
                                <w:lang w:val="de"/>
                              </w:rPr>
                              <w:t>Suizidprävention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Mitgliederschulung:</w:t>
                      </w:r>
                    </w:p>
                    <w:p w14:paraId="3A12A25E" w14:textId="4995837D" w:rsidR="00E94FD2" w:rsidRPr="00F64482" w:rsidRDefault="00D9152B" w:rsidP="003D35D7">
                      <w:pPr>
                        <w:spacing w:line="863" w:lineRule="exact"/>
                        <w:rPr>
                          <w:b/>
                          <w:bCs/>
                          <w:sz w:val="40"/>
                          <w:szCs w:val="40"/>
                        </w:rPr>
                      </w:pPr>
                      <w:r>
                        <w:rPr>
                          <w:b/>
                          <w:bCs/>
                          <w:color w:val="002060"/>
                          <w:sz w:val="40"/>
                          <w:szCs w:val="40"/>
                          <w:lang w:val="de"/>
                        </w:rPr>
                        <w:t>Suizidprävention</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17D59EC1" w:rsidR="00E94FD2" w:rsidRPr="00ED1507" w:rsidRDefault="00D9152B" w:rsidP="00A22C6F">
      <w:pPr>
        <w:pStyle w:val="BodyText"/>
        <w:ind w:firstLine="720"/>
        <w:rPr>
          <w:b/>
          <w:color w:val="002677"/>
          <w:sz w:val="34"/>
          <w:szCs w:val="22"/>
          <w:lang w:val="de-DE"/>
        </w:rPr>
      </w:pPr>
      <w:r>
        <w:rPr>
          <w:b/>
          <w:bCs/>
          <w:color w:val="002677"/>
          <w:sz w:val="34"/>
          <w:szCs w:val="22"/>
          <w:lang w:val="de"/>
        </w:rPr>
        <w:t>Schulungsangebot im</w:t>
      </w:r>
      <w:r w:rsidR="00ED1507">
        <w:rPr>
          <w:b/>
          <w:bCs/>
          <w:color w:val="002677"/>
          <w:sz w:val="34"/>
          <w:szCs w:val="22"/>
          <w:lang w:val="de"/>
        </w:rPr>
        <w:t> </w:t>
      </w:r>
      <w:r>
        <w:rPr>
          <w:b/>
          <w:bCs/>
          <w:color w:val="002677"/>
          <w:sz w:val="34"/>
          <w:szCs w:val="22"/>
          <w:lang w:val="de"/>
        </w:rPr>
        <w:t>September</w:t>
      </w:r>
    </w:p>
    <w:p w14:paraId="1F126A32" w14:textId="2080C3AD" w:rsidR="006D195E" w:rsidRPr="00ED1507" w:rsidRDefault="006D195E" w:rsidP="006D195E">
      <w:pPr>
        <w:pStyle w:val="BodyText"/>
        <w:ind w:firstLine="720"/>
        <w:rPr>
          <w:b/>
          <w:bCs/>
          <w:color w:val="002677"/>
          <w:sz w:val="34"/>
          <w:szCs w:val="22"/>
          <w:lang w:val="de-DE"/>
        </w:rPr>
      </w:pPr>
    </w:p>
    <w:p w14:paraId="363FDBBF" w14:textId="7251FC94" w:rsidR="00A22C6F" w:rsidRPr="00ED1507" w:rsidRDefault="00D9152B" w:rsidP="00A22C6F">
      <w:pPr>
        <w:shd w:val="clear" w:color="auto" w:fill="FFFFFF"/>
        <w:rPr>
          <w:rFonts w:eastAsia="Times New Roman"/>
          <w:color w:val="353638"/>
          <w:lang w:val="de-DE"/>
        </w:rPr>
      </w:pPr>
      <w:r>
        <w:rPr>
          <w:b/>
          <w:bCs/>
          <w:lang w:val="de"/>
        </w:rPr>
        <w:t>Suizidprävention</w:t>
      </w:r>
      <w:r>
        <w:rPr>
          <w:color w:val="000000"/>
          <w:lang w:val="de"/>
        </w:rPr>
        <w:t>.</w:t>
      </w:r>
      <w:r w:rsidR="00ED1507">
        <w:rPr>
          <w:color w:val="000000"/>
          <w:sz w:val="23"/>
          <w:szCs w:val="23"/>
          <w:lang w:val="de"/>
        </w:rPr>
        <w:t xml:space="preserve"> </w:t>
      </w:r>
      <w:r>
        <w:rPr>
          <w:color w:val="353638"/>
          <w:shd w:val="clear" w:color="auto" w:fill="FFFFFF"/>
          <w:lang w:val="de"/>
        </w:rPr>
        <w:t>Laut den aktuellsten Schätzungen der Weltgesundheitsorganisation ist Suizid nach wie vor</w:t>
      </w:r>
      <w:r w:rsidR="00ED1507">
        <w:rPr>
          <w:color w:val="353638"/>
          <w:shd w:val="clear" w:color="auto" w:fill="FFFFFF"/>
          <w:lang w:val="de"/>
        </w:rPr>
        <w:t> </w:t>
      </w:r>
      <w:r>
        <w:rPr>
          <w:color w:val="353638"/>
          <w:shd w:val="clear" w:color="auto" w:fill="FFFFFF"/>
          <w:lang w:val="de"/>
        </w:rPr>
        <w:t>eine der führenden Todesursache. Die Suizidprävention ist also eine sehr ernste Sache. Dieses Schulungsprogramm macht auf die Risikofaktoren für Suizid aufmerksam und erklärt, wie Sie eingreifen können, wenn Sie vermuten, dass jemand gefährdet sein könnte.</w:t>
      </w:r>
    </w:p>
    <w:p w14:paraId="1FC77620" w14:textId="77777777" w:rsidR="00A22C6F" w:rsidRPr="00ED1507" w:rsidRDefault="00A22C6F" w:rsidP="00A22C6F">
      <w:pPr>
        <w:shd w:val="clear" w:color="auto" w:fill="FFFFFF"/>
        <w:rPr>
          <w:rFonts w:eastAsia="Times New Roman"/>
          <w:color w:val="353638"/>
          <w:lang w:val="de-DE"/>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lang w:val="de"/>
        </w:rPr>
        <w:t>Inhalte der Schulung</w:t>
      </w:r>
    </w:p>
    <w:p w14:paraId="63C62C3F" w14:textId="77777777" w:rsidR="00D9152B" w:rsidRPr="00ED1507"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lang w:val="de-DE"/>
        </w:rPr>
      </w:pPr>
      <w:r>
        <w:rPr>
          <w:rFonts w:eastAsia="Times New Roman"/>
          <w:color w:val="353638"/>
          <w:lang w:val="de"/>
        </w:rPr>
        <w:t>Auf die Anzeichen von Suizid aufmerksam machen</w:t>
      </w:r>
    </w:p>
    <w:p w14:paraId="449C5F87" w14:textId="77777777" w:rsidR="00D9152B" w:rsidRPr="00ED1507"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lang w:val="de-DE"/>
        </w:rPr>
      </w:pPr>
      <w:r>
        <w:rPr>
          <w:rFonts w:eastAsia="Times New Roman"/>
          <w:color w:val="353638"/>
          <w:lang w:val="de"/>
        </w:rPr>
        <w:t>Ressourcen für sich selbst und andere identifizieren</w:t>
      </w:r>
    </w:p>
    <w:p w14:paraId="3E099470" w14:textId="77777777" w:rsidR="00D9152B" w:rsidRPr="00ED1507"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lang w:val="de-DE"/>
        </w:rPr>
      </w:pPr>
      <w:r>
        <w:rPr>
          <w:rFonts w:eastAsia="Times New Roman"/>
          <w:color w:val="353638"/>
          <w:lang w:val="de"/>
        </w:rPr>
        <w:t>Fakten identifizieren und Mythen über Suizid zerstreuen</w:t>
      </w:r>
    </w:p>
    <w:p w14:paraId="109050BA" w14:textId="77777777" w:rsidR="00D9152B" w:rsidRPr="00ED1507"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lang w:val="de-DE"/>
        </w:rPr>
      </w:pPr>
      <w:r>
        <w:rPr>
          <w:rFonts w:eastAsia="Times New Roman"/>
          <w:color w:val="353638"/>
          <w:lang w:val="de"/>
        </w:rPr>
        <w:t>Risiken und Schutzfaktoren für Suizid besprechen</w:t>
      </w:r>
    </w:p>
    <w:p w14:paraId="0B75A05A" w14:textId="47A7C92C" w:rsidR="00D9152B" w:rsidRPr="00ED1507"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lang w:val="de-DE"/>
        </w:rPr>
      </w:pPr>
      <w:r>
        <w:rPr>
          <w:rFonts w:eastAsia="Times New Roman"/>
          <w:color w:val="353638"/>
          <w:lang w:val="de"/>
        </w:rPr>
        <w:t>Interventionsstrategien besprechen, um</w:t>
      </w:r>
      <w:r w:rsidR="00ED1507">
        <w:rPr>
          <w:rFonts w:eastAsia="Times New Roman"/>
          <w:color w:val="353638"/>
          <w:lang w:val="de"/>
        </w:rPr>
        <w:t> </w:t>
      </w:r>
      <w:r>
        <w:rPr>
          <w:rFonts w:eastAsia="Times New Roman"/>
          <w:color w:val="353638"/>
          <w:lang w:val="de"/>
        </w:rPr>
        <w:t>eine gefährdete Person anzuregen, Hilfe zu</w:t>
      </w:r>
      <w:r w:rsidR="00ED1507">
        <w:rPr>
          <w:rFonts w:eastAsia="Times New Roman"/>
          <w:color w:val="353638"/>
          <w:lang w:val="de"/>
        </w:rPr>
        <w:t> </w:t>
      </w:r>
      <w:r>
        <w:rPr>
          <w:rFonts w:eastAsia="Times New Roman"/>
          <w:color w:val="353638"/>
          <w:lang w:val="de"/>
        </w:rPr>
        <w:t>suchen</w:t>
      </w:r>
    </w:p>
    <w:p w14:paraId="1295A241" w14:textId="59FA9943" w:rsidR="005D5AD8" w:rsidRPr="00ED1507" w:rsidRDefault="005D5AD8" w:rsidP="00A22C6F">
      <w:pPr>
        <w:pStyle w:val="NormalWeb"/>
        <w:spacing w:before="0" w:beforeAutospacing="0" w:after="0" w:afterAutospacing="0"/>
        <w:rPr>
          <w:lang w:val="de-DE"/>
        </w:rPr>
      </w:pPr>
    </w:p>
    <w:p w14:paraId="117E4CD1" w14:textId="50CB1B76" w:rsidR="005D5AD8" w:rsidRPr="001D3FB9" w:rsidRDefault="005D5AD8" w:rsidP="00ED1507">
      <w:pPr>
        <w:pStyle w:val="BodyText"/>
        <w:jc w:val="center"/>
        <w:rPr>
          <w:sz w:val="23"/>
          <w:szCs w:val="23"/>
        </w:rPr>
      </w:pPr>
      <w:r>
        <w:rPr>
          <w:sz w:val="23"/>
          <w:szCs w:val="23"/>
          <w:lang w:val="de"/>
        </w:rPr>
        <w:t>Melden Sie sich zu</w:t>
      </w:r>
      <w:r w:rsidR="00ED1507">
        <w:rPr>
          <w:sz w:val="23"/>
          <w:szCs w:val="23"/>
          <w:lang w:val="de"/>
        </w:rPr>
        <w:t> </w:t>
      </w:r>
      <w:r>
        <w:rPr>
          <w:sz w:val="23"/>
          <w:szCs w:val="23"/>
          <w:lang w:val="de"/>
        </w:rPr>
        <w:t>einem für Sie passenden Zeitpunkt für die einstündige Schulung an</w:t>
      </w:r>
      <w:r w:rsidR="00ED1507">
        <w:rPr>
          <w:sz w:val="23"/>
          <w:szCs w:val="23"/>
          <w:lang w:val="de"/>
        </w:rPr>
        <w:t> </w:t>
      </w:r>
      <w:r>
        <w:rPr>
          <w:sz w:val="23"/>
          <w:szCs w:val="23"/>
          <w:lang w:val="de"/>
        </w:rPr>
        <w:t>oder nutzen Sie die On-Demand-Option. Die Schulungen werden weltweit in</w:t>
      </w:r>
      <w:r w:rsidR="00ED1507">
        <w:rPr>
          <w:sz w:val="23"/>
          <w:szCs w:val="23"/>
          <w:lang w:val="de"/>
        </w:rPr>
        <w:t> </w:t>
      </w:r>
      <w:r>
        <w:rPr>
          <w:sz w:val="23"/>
          <w:szCs w:val="23"/>
          <w:lang w:val="de"/>
        </w:rPr>
        <w:t>englischer Sprache angeboten.</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ayout w:type="fixed"/>
        <w:tblLook w:val="04A0" w:firstRow="1" w:lastRow="0" w:firstColumn="1" w:lastColumn="0" w:noHBand="0" w:noVBand="1"/>
      </w:tblPr>
      <w:tblGrid>
        <w:gridCol w:w="2158"/>
        <w:gridCol w:w="2158"/>
        <w:gridCol w:w="2158"/>
        <w:gridCol w:w="2158"/>
        <w:gridCol w:w="2158"/>
      </w:tblGrid>
      <w:tr w:rsidR="009C1A54" w:rsidRPr="00466541" w14:paraId="37C0D7FB" w14:textId="3377453C" w:rsidTr="00ED1507">
        <w:trPr>
          <w:jc w:val="center"/>
        </w:trPr>
        <w:tc>
          <w:tcPr>
            <w:tcW w:w="2158" w:type="dxa"/>
            <w:shd w:val="clear" w:color="auto" w:fill="FBF9F4"/>
          </w:tcPr>
          <w:p w14:paraId="7B9C96D5" w14:textId="4F5BCEB3" w:rsidR="00E659DD" w:rsidRPr="00786DCE" w:rsidRDefault="00E659DD" w:rsidP="00466541">
            <w:pPr>
              <w:spacing w:before="95"/>
              <w:jc w:val="center"/>
              <w:rPr>
                <w:b/>
                <w:sz w:val="26"/>
                <w:szCs w:val="26"/>
                <w:lang w:val="de-DE"/>
              </w:rPr>
            </w:pPr>
            <w:r w:rsidRPr="00786DCE">
              <w:rPr>
                <w:b/>
                <w:bCs/>
                <w:sz w:val="26"/>
                <w:szCs w:val="26"/>
                <w:lang w:val="de"/>
              </w:rPr>
              <w:t>Aufgezeichnete Sitzungen</w:t>
            </w:r>
          </w:p>
          <w:p w14:paraId="36AD01BC" w14:textId="070FB2D3" w:rsidR="00E659DD" w:rsidRPr="00ED1507" w:rsidRDefault="00E659DD" w:rsidP="00466541">
            <w:pPr>
              <w:spacing w:before="95"/>
              <w:jc w:val="center"/>
              <w:rPr>
                <w:color w:val="10253F"/>
                <w:sz w:val="20"/>
                <w:szCs w:val="20"/>
                <w:lang w:val="de-DE"/>
              </w:rPr>
            </w:pPr>
            <w:r>
              <w:rPr>
                <w:color w:val="10253F"/>
                <w:sz w:val="20"/>
                <w:szCs w:val="20"/>
                <w:lang w:val="de"/>
              </w:rPr>
              <w:t>On</w:t>
            </w:r>
            <w:r w:rsidR="00ED1507">
              <w:rPr>
                <w:color w:val="10253F"/>
                <w:sz w:val="20"/>
                <w:szCs w:val="20"/>
                <w:lang w:val="de"/>
              </w:rPr>
              <w:t> </w:t>
            </w:r>
            <w:proofErr w:type="spellStart"/>
            <w:r>
              <w:rPr>
                <w:color w:val="10253F"/>
                <w:sz w:val="20"/>
                <w:szCs w:val="20"/>
                <w:lang w:val="de"/>
              </w:rPr>
              <w:t>demand</w:t>
            </w:r>
            <w:proofErr w:type="spellEnd"/>
          </w:p>
          <w:p w14:paraId="1E66A1EF" w14:textId="4B1C3472" w:rsidR="00E659DD" w:rsidRPr="00ED1507" w:rsidRDefault="00E659DD" w:rsidP="00F64482">
            <w:pPr>
              <w:spacing w:before="95"/>
              <w:jc w:val="center"/>
              <w:rPr>
                <w:color w:val="10253F"/>
                <w:sz w:val="20"/>
                <w:szCs w:val="20"/>
                <w:lang w:val="de-DE"/>
              </w:rPr>
            </w:pPr>
            <w:r>
              <w:rPr>
                <w:color w:val="10253F"/>
                <w:sz w:val="20"/>
                <w:szCs w:val="20"/>
                <w:lang w:val="de"/>
              </w:rPr>
              <w:t>(keine Fragen und Antworten)</w:t>
            </w:r>
          </w:p>
          <w:p w14:paraId="4C2C1671" w14:textId="77777777" w:rsidR="00F64482" w:rsidRPr="00ED1507" w:rsidRDefault="00F64482" w:rsidP="00F64482">
            <w:pPr>
              <w:pStyle w:val="xmsonormal"/>
              <w:rPr>
                <w:lang w:val="de-DE"/>
              </w:rPr>
            </w:pPr>
          </w:p>
          <w:p w14:paraId="50450A0E" w14:textId="780052A1" w:rsidR="008406BB" w:rsidRPr="00ED1507" w:rsidRDefault="00DC00FD" w:rsidP="00F64482">
            <w:pPr>
              <w:spacing w:before="95"/>
              <w:jc w:val="center"/>
              <w:rPr>
                <w:rStyle w:val="Hyperlink"/>
                <w:b/>
                <w:bCs/>
                <w:sz w:val="28"/>
                <w:szCs w:val="28"/>
                <w:lang w:val="de-DE"/>
              </w:rPr>
            </w:pPr>
            <w:r>
              <w:rPr>
                <w:sz w:val="28"/>
                <w:szCs w:val="28"/>
                <w:lang w:val="de"/>
              </w:rPr>
              <w:fldChar w:fldCharType="begin"/>
            </w:r>
            <w:r>
              <w:rPr>
                <w:sz w:val="28"/>
                <w:szCs w:val="28"/>
                <w:lang w:val="de"/>
              </w:rPr>
              <w:instrText>HYPERLINK "https://optum.webex.com/webappng/sites/optum/recording/1fe621ec1bd7103dbfff00505681bf78/playback"</w:instrText>
            </w:r>
            <w:r>
              <w:rPr>
                <w:sz w:val="28"/>
                <w:szCs w:val="28"/>
                <w:lang w:val="de"/>
              </w:rPr>
              <w:fldChar w:fldCharType="separate"/>
            </w:r>
            <w:r>
              <w:rPr>
                <w:rStyle w:val="Hyperlink"/>
                <w:b/>
                <w:bCs/>
                <w:sz w:val="28"/>
                <w:szCs w:val="28"/>
                <w:lang w:val="de"/>
              </w:rPr>
              <w:t xml:space="preserve">Hier </w:t>
            </w:r>
            <w:r w:rsidR="00ED1507">
              <w:rPr>
                <w:rStyle w:val="Hyperlink"/>
                <w:b/>
                <w:bCs/>
                <w:sz w:val="28"/>
                <w:szCs w:val="28"/>
                <w:lang w:val="de"/>
              </w:rPr>
              <w:br/>
            </w:r>
            <w:r>
              <w:rPr>
                <w:rStyle w:val="Hyperlink"/>
                <w:b/>
                <w:bCs/>
                <w:sz w:val="28"/>
                <w:szCs w:val="28"/>
                <w:lang w:val="de"/>
              </w:rPr>
              <w:t>ansehen</w:t>
            </w:r>
          </w:p>
          <w:p w14:paraId="7E245457" w14:textId="026EE281" w:rsidR="00F64482" w:rsidRPr="00ED1507" w:rsidRDefault="00DC00FD" w:rsidP="00F64482">
            <w:pPr>
              <w:spacing w:before="95"/>
              <w:jc w:val="center"/>
              <w:rPr>
                <w:b/>
                <w:bCs/>
                <w:sz w:val="28"/>
                <w:szCs w:val="28"/>
                <w:lang w:val="de-DE"/>
              </w:rPr>
            </w:pPr>
            <w:r>
              <w:rPr>
                <w:b/>
                <w:bCs/>
                <w:sz w:val="28"/>
                <w:szCs w:val="28"/>
                <w:lang w:val="de"/>
              </w:rPr>
              <w:fldChar w:fldCharType="end"/>
            </w:r>
          </w:p>
          <w:p w14:paraId="00C09517" w14:textId="0E21D4A3" w:rsidR="00E659DD" w:rsidRPr="00ED1507" w:rsidRDefault="00E659DD" w:rsidP="00466541">
            <w:pPr>
              <w:spacing w:before="95"/>
              <w:jc w:val="center"/>
              <w:rPr>
                <w:rStyle w:val="Hyperlink"/>
                <w:b/>
                <w:color w:val="1F497D" w:themeColor="text2"/>
                <w:sz w:val="28"/>
                <w:szCs w:val="18"/>
                <w:u w:val="none"/>
                <w:lang w:val="de-DE"/>
              </w:rPr>
            </w:pPr>
            <w:r>
              <w:rPr>
                <w:rStyle w:val="Hyperlink"/>
                <w:b/>
                <w:bCs/>
                <w:color w:val="1F497D" w:themeColor="text2"/>
                <w:sz w:val="28"/>
                <w:szCs w:val="18"/>
                <w:u w:val="none"/>
                <w:lang w:val="de"/>
              </w:rPr>
              <w:t>Sie haben wenig Zeit?</w:t>
            </w:r>
          </w:p>
          <w:p w14:paraId="373F95AF" w14:textId="22E2C002" w:rsidR="00F64482" w:rsidRPr="00ED1507" w:rsidRDefault="00E659DD" w:rsidP="00ED1507">
            <w:pPr>
              <w:pStyle w:val="xmsonormal"/>
              <w:jc w:val="center"/>
              <w:rPr>
                <w:lang w:val="de-DE"/>
              </w:rPr>
            </w:pPr>
            <w:r>
              <w:rPr>
                <w:rFonts w:ascii="Arial" w:hAnsi="Arial" w:cs="Arial"/>
                <w:color w:val="000000" w:themeColor="text1"/>
                <w:sz w:val="28"/>
                <w:szCs w:val="28"/>
                <w:lang w:val="de"/>
              </w:rPr>
              <w:t>Sehen Sie sich</w:t>
            </w:r>
          </w:p>
          <w:p w14:paraId="1D5E1C83" w14:textId="77777777" w:rsidR="00F64482" w:rsidRPr="00ED1507" w:rsidRDefault="00F64482" w:rsidP="00F64482">
            <w:pPr>
              <w:pStyle w:val="xmsonormal"/>
              <w:rPr>
                <w:lang w:val="de-DE"/>
              </w:rPr>
            </w:pPr>
            <w:r>
              <w:rPr>
                <w:rFonts w:ascii="Arial" w:hAnsi="Arial" w:cs="Arial"/>
                <w:lang w:val="de"/>
              </w:rPr>
              <w:t> </w:t>
            </w:r>
          </w:p>
          <w:p w14:paraId="769701BC" w14:textId="6B1064BB" w:rsidR="00BF603B" w:rsidRPr="00ED1507" w:rsidRDefault="00177678" w:rsidP="00177678">
            <w:pPr>
              <w:pStyle w:val="NormalWeb"/>
              <w:spacing w:before="0" w:beforeAutospacing="0" w:after="0" w:afterAutospacing="0"/>
              <w:jc w:val="center"/>
              <w:rPr>
                <w:rStyle w:val="Hyperlink"/>
                <w:rFonts w:ascii="Arial" w:hAnsi="Arial" w:cs="Arial"/>
                <w:b/>
                <w:bCs/>
                <w:sz w:val="28"/>
                <w:szCs w:val="28"/>
                <w:lang w:val="de-DE"/>
              </w:rPr>
            </w:pPr>
            <w:r>
              <w:rPr>
                <w:rFonts w:ascii="Arial" w:hAnsi="Arial" w:cs="Arial"/>
                <w:sz w:val="28"/>
                <w:szCs w:val="28"/>
                <w:lang w:val="de"/>
              </w:rPr>
              <w:fldChar w:fldCharType="begin"/>
            </w:r>
            <w:r>
              <w:rPr>
                <w:rFonts w:ascii="Arial" w:hAnsi="Arial" w:cs="Arial"/>
                <w:sz w:val="28"/>
                <w:szCs w:val="28"/>
                <w:lang w:val="de"/>
              </w:rPr>
              <w:instrText>HYPERLINK "https://optum.webex.com/recordingservice/sites/optum/recording/97b2ae771c1b103d9f7b00505681590c/playback"</w:instrText>
            </w:r>
            <w:r>
              <w:rPr>
                <w:rFonts w:ascii="Arial" w:hAnsi="Arial" w:cs="Arial"/>
                <w:sz w:val="28"/>
                <w:szCs w:val="28"/>
                <w:lang w:val="de"/>
              </w:rPr>
              <w:fldChar w:fldCharType="separate"/>
            </w:r>
            <w:r>
              <w:rPr>
                <w:rStyle w:val="Hyperlink"/>
                <w:rFonts w:ascii="Arial" w:hAnsi="Arial" w:cs="Arial"/>
                <w:b/>
                <w:bCs/>
                <w:sz w:val="28"/>
                <w:szCs w:val="28"/>
                <w:lang w:val="de"/>
              </w:rPr>
              <w:t>hier</w:t>
            </w:r>
            <w:r>
              <w:rPr>
                <w:lang w:val="de"/>
              </w:rPr>
              <w:t xml:space="preserve"> </w:t>
            </w:r>
            <w:r w:rsidRPr="00ED1507">
              <w:rPr>
                <w:rFonts w:ascii="Arial" w:eastAsiaTheme="minorHAnsi" w:hAnsi="Arial" w:cs="Arial"/>
                <w:color w:val="000000" w:themeColor="text1"/>
                <w:sz w:val="28"/>
                <w:szCs w:val="28"/>
                <w:lang w:val="de"/>
              </w:rPr>
              <w:t>die zehnminütige Zusammenfassung an</w:t>
            </w:r>
          </w:p>
          <w:p w14:paraId="35C264EE" w14:textId="769DD617" w:rsidR="00E659DD" w:rsidRPr="00ED1507" w:rsidRDefault="00177678" w:rsidP="00ED1507">
            <w:pPr>
              <w:spacing w:before="95"/>
              <w:jc w:val="center"/>
              <w:rPr>
                <w:b/>
                <w:sz w:val="28"/>
                <w:szCs w:val="18"/>
                <w:lang w:val="de-DE"/>
              </w:rPr>
            </w:pPr>
            <w:r>
              <w:rPr>
                <w:rFonts w:eastAsia="Times New Roman"/>
                <w:b/>
                <w:bCs/>
                <w:sz w:val="28"/>
                <w:szCs w:val="28"/>
                <w:lang w:val="de"/>
              </w:rPr>
              <w:fldChar w:fldCharType="end"/>
            </w:r>
          </w:p>
        </w:tc>
        <w:tc>
          <w:tcPr>
            <w:tcW w:w="2158" w:type="dxa"/>
            <w:shd w:val="clear" w:color="auto" w:fill="FBF9F4"/>
          </w:tcPr>
          <w:p w14:paraId="506203A2" w14:textId="7C38409E" w:rsidR="00E659DD" w:rsidRPr="00786DCE" w:rsidRDefault="0089169A" w:rsidP="00466541">
            <w:pPr>
              <w:spacing w:before="95"/>
              <w:jc w:val="center"/>
              <w:rPr>
                <w:b/>
                <w:sz w:val="26"/>
                <w:szCs w:val="26"/>
                <w:lang w:val="de-DE"/>
              </w:rPr>
            </w:pPr>
            <w:r w:rsidRPr="00786DCE">
              <w:rPr>
                <w:b/>
                <w:bCs/>
                <w:sz w:val="26"/>
                <w:szCs w:val="26"/>
                <w:lang w:val="de"/>
              </w:rPr>
              <w:t>10. September</w:t>
            </w:r>
          </w:p>
          <w:p w14:paraId="07F1C647" w14:textId="6A4B15DA" w:rsidR="00E659DD" w:rsidRPr="00ED1507" w:rsidRDefault="005143EB" w:rsidP="00466541">
            <w:pPr>
              <w:spacing w:before="95"/>
              <w:jc w:val="center"/>
              <w:rPr>
                <w:color w:val="10253F"/>
                <w:sz w:val="20"/>
                <w:szCs w:val="20"/>
                <w:lang w:val="de-DE"/>
              </w:rPr>
            </w:pPr>
            <w:r>
              <w:rPr>
                <w:color w:val="10253F"/>
                <w:sz w:val="20"/>
                <w:szCs w:val="20"/>
                <w:lang w:val="de"/>
              </w:rPr>
              <w:t>7.00 bis 8.00 Uhr BST</w:t>
            </w:r>
          </w:p>
          <w:p w14:paraId="28F4B4C1" w14:textId="1ECFC24E" w:rsidR="00E659DD" w:rsidRPr="00ED1507" w:rsidRDefault="00E659DD" w:rsidP="00466541">
            <w:pPr>
              <w:spacing w:before="95"/>
              <w:jc w:val="center"/>
              <w:rPr>
                <w:color w:val="10253F"/>
                <w:sz w:val="20"/>
                <w:szCs w:val="20"/>
                <w:lang w:val="de-DE"/>
              </w:rPr>
            </w:pPr>
            <w:r>
              <w:rPr>
                <w:color w:val="10253F"/>
                <w:sz w:val="20"/>
                <w:szCs w:val="20"/>
                <w:lang w:val="de"/>
              </w:rPr>
              <w:t>(mit Fragen und Antworten)</w:t>
            </w:r>
          </w:p>
          <w:p w14:paraId="0F9E6105" w14:textId="77777777" w:rsidR="00E659DD" w:rsidRPr="00ED1507" w:rsidRDefault="00E659DD" w:rsidP="00466541">
            <w:pPr>
              <w:spacing w:before="95"/>
              <w:jc w:val="center"/>
              <w:rPr>
                <w:b/>
                <w:sz w:val="28"/>
                <w:szCs w:val="18"/>
                <w:lang w:val="de-DE"/>
              </w:rPr>
            </w:pPr>
          </w:p>
          <w:p w14:paraId="7DA6D680" w14:textId="3666FB14" w:rsidR="00E659DD" w:rsidRPr="003E7D03" w:rsidRDefault="00CF1F6F" w:rsidP="00466541">
            <w:pPr>
              <w:spacing w:before="95"/>
              <w:jc w:val="center"/>
              <w:rPr>
                <w:b/>
                <w:sz w:val="28"/>
                <w:szCs w:val="18"/>
              </w:rPr>
            </w:pPr>
            <w:hyperlink r:id="rId13" w:history="1">
              <w:r w:rsidR="00C9441C">
                <w:rPr>
                  <w:rStyle w:val="Hyperlink"/>
                  <w:b/>
                  <w:bCs/>
                  <w:sz w:val="28"/>
                  <w:szCs w:val="18"/>
                  <w:lang w:val="de"/>
                </w:rPr>
                <w:t>Jetzt anmelden</w:t>
              </w:r>
            </w:hyperlink>
          </w:p>
        </w:tc>
        <w:tc>
          <w:tcPr>
            <w:tcW w:w="2158" w:type="dxa"/>
            <w:shd w:val="clear" w:color="auto" w:fill="FBF9F4"/>
          </w:tcPr>
          <w:p w14:paraId="55F13A15" w14:textId="703E304B" w:rsidR="00191A29" w:rsidRPr="00786DCE" w:rsidRDefault="00191A29" w:rsidP="00191A29">
            <w:pPr>
              <w:spacing w:before="95"/>
              <w:jc w:val="center"/>
              <w:rPr>
                <w:b/>
                <w:sz w:val="26"/>
                <w:szCs w:val="26"/>
                <w:lang w:val="de-DE"/>
              </w:rPr>
            </w:pPr>
            <w:r w:rsidRPr="00786DCE">
              <w:rPr>
                <w:b/>
                <w:bCs/>
                <w:sz w:val="26"/>
                <w:szCs w:val="26"/>
                <w:lang w:val="de"/>
              </w:rPr>
              <w:t xml:space="preserve">10. September </w:t>
            </w:r>
          </w:p>
          <w:p w14:paraId="7065DE9B" w14:textId="1560A32C" w:rsidR="00E659DD" w:rsidRPr="00ED1507" w:rsidRDefault="009C1A54" w:rsidP="00191A29">
            <w:pPr>
              <w:spacing w:before="95"/>
              <w:jc w:val="center"/>
              <w:rPr>
                <w:color w:val="10253F"/>
                <w:sz w:val="20"/>
                <w:szCs w:val="20"/>
                <w:shd w:val="clear" w:color="auto" w:fill="FFFFFF"/>
                <w:lang w:val="de-DE"/>
              </w:rPr>
            </w:pPr>
            <w:r>
              <w:rPr>
                <w:color w:val="10253F"/>
                <w:sz w:val="20"/>
                <w:szCs w:val="20"/>
                <w:shd w:val="clear" w:color="auto" w:fill="FBF9F4"/>
                <w:lang w:val="de"/>
              </w:rPr>
              <w:t>13.00 bis 14.00 Uhr BST</w:t>
            </w:r>
          </w:p>
          <w:p w14:paraId="720960DD" w14:textId="77777777" w:rsidR="00E659DD" w:rsidRPr="00ED1507" w:rsidRDefault="00E659DD" w:rsidP="00A5499F">
            <w:pPr>
              <w:spacing w:before="95"/>
              <w:jc w:val="center"/>
              <w:rPr>
                <w:color w:val="10253F"/>
                <w:sz w:val="20"/>
                <w:szCs w:val="20"/>
                <w:lang w:val="de-DE"/>
              </w:rPr>
            </w:pPr>
            <w:r>
              <w:rPr>
                <w:color w:val="10253F"/>
                <w:sz w:val="20"/>
                <w:szCs w:val="20"/>
                <w:lang w:val="de"/>
              </w:rPr>
              <w:t>(mit Fragen und Antworten)</w:t>
            </w:r>
          </w:p>
          <w:p w14:paraId="2EF0B467" w14:textId="77777777" w:rsidR="00E659DD" w:rsidRPr="00ED1507" w:rsidRDefault="00E659DD" w:rsidP="00466541">
            <w:pPr>
              <w:spacing w:before="95"/>
              <w:jc w:val="center"/>
              <w:rPr>
                <w:b/>
                <w:sz w:val="28"/>
                <w:szCs w:val="18"/>
                <w:shd w:val="clear" w:color="auto" w:fill="FFFFFF"/>
                <w:lang w:val="de-DE"/>
              </w:rPr>
            </w:pPr>
          </w:p>
          <w:p w14:paraId="047FD6C1" w14:textId="7B0190A0" w:rsidR="00E659DD" w:rsidRPr="003E7D03" w:rsidRDefault="00CF1F6F" w:rsidP="00466541">
            <w:pPr>
              <w:spacing w:before="95"/>
              <w:jc w:val="center"/>
              <w:rPr>
                <w:b/>
                <w:sz w:val="28"/>
                <w:szCs w:val="18"/>
              </w:rPr>
            </w:pPr>
            <w:hyperlink r:id="rId14" w:history="1">
              <w:r w:rsidR="00C9441C">
                <w:rPr>
                  <w:rStyle w:val="Hyperlink"/>
                  <w:b/>
                  <w:bCs/>
                  <w:sz w:val="28"/>
                  <w:szCs w:val="18"/>
                  <w:lang w:val="de"/>
                </w:rPr>
                <w:t>Jetzt anmelden</w:t>
              </w:r>
            </w:hyperlink>
          </w:p>
        </w:tc>
        <w:tc>
          <w:tcPr>
            <w:tcW w:w="2158" w:type="dxa"/>
            <w:shd w:val="clear" w:color="auto" w:fill="FBF9F4"/>
          </w:tcPr>
          <w:p w14:paraId="28241B35" w14:textId="52CFEAB1" w:rsidR="00E659DD" w:rsidRPr="00786DCE" w:rsidRDefault="009C1A54" w:rsidP="00AF2BA3">
            <w:pPr>
              <w:spacing w:before="95"/>
              <w:jc w:val="center"/>
              <w:rPr>
                <w:b/>
                <w:sz w:val="26"/>
                <w:szCs w:val="26"/>
                <w:lang w:val="de-DE"/>
              </w:rPr>
            </w:pPr>
            <w:r w:rsidRPr="00786DCE">
              <w:rPr>
                <w:b/>
                <w:bCs/>
                <w:sz w:val="26"/>
                <w:szCs w:val="26"/>
                <w:lang w:val="de"/>
              </w:rPr>
              <w:t>10. September</w:t>
            </w:r>
          </w:p>
          <w:p w14:paraId="295026FD" w14:textId="1D63DEB6" w:rsidR="00E659DD" w:rsidRPr="00ED1507" w:rsidRDefault="009C1A54" w:rsidP="008D2A5D">
            <w:pPr>
              <w:shd w:val="clear" w:color="auto" w:fill="FBF9F4"/>
              <w:spacing w:before="95"/>
              <w:jc w:val="center"/>
              <w:rPr>
                <w:color w:val="10253F"/>
                <w:sz w:val="20"/>
                <w:szCs w:val="20"/>
                <w:shd w:val="clear" w:color="auto" w:fill="FFFFFF"/>
                <w:lang w:val="de-DE"/>
              </w:rPr>
            </w:pPr>
            <w:r>
              <w:rPr>
                <w:color w:val="10253F"/>
                <w:sz w:val="20"/>
                <w:szCs w:val="20"/>
                <w:shd w:val="clear" w:color="auto" w:fill="FBF9F4"/>
                <w:lang w:val="de"/>
              </w:rPr>
              <w:t>19.00 bis 20.00 Uhr BST</w:t>
            </w:r>
          </w:p>
          <w:p w14:paraId="5C5B71C9" w14:textId="77777777" w:rsidR="00E659DD" w:rsidRPr="00ED1507" w:rsidRDefault="00E659DD" w:rsidP="00A5499F">
            <w:pPr>
              <w:spacing w:before="95"/>
              <w:jc w:val="center"/>
              <w:rPr>
                <w:color w:val="10253F"/>
                <w:sz w:val="20"/>
                <w:szCs w:val="20"/>
                <w:lang w:val="de-DE"/>
              </w:rPr>
            </w:pPr>
            <w:r>
              <w:rPr>
                <w:color w:val="10253F"/>
                <w:sz w:val="20"/>
                <w:szCs w:val="20"/>
                <w:lang w:val="de"/>
              </w:rPr>
              <w:t>(mit Fragen und Antworten)</w:t>
            </w:r>
          </w:p>
          <w:p w14:paraId="7AC4E437" w14:textId="77777777" w:rsidR="00E659DD" w:rsidRPr="00ED1507" w:rsidRDefault="00E659DD" w:rsidP="00466541">
            <w:pPr>
              <w:spacing w:before="95"/>
              <w:jc w:val="center"/>
              <w:rPr>
                <w:b/>
                <w:sz w:val="28"/>
                <w:szCs w:val="18"/>
                <w:shd w:val="clear" w:color="auto" w:fill="FFFFFF"/>
                <w:lang w:val="de-DE"/>
              </w:rPr>
            </w:pPr>
          </w:p>
          <w:p w14:paraId="375E4D1B" w14:textId="78581D42" w:rsidR="00E659DD" w:rsidRPr="003E7D03" w:rsidRDefault="00CF1F6F" w:rsidP="00466541">
            <w:pPr>
              <w:spacing w:before="95"/>
              <w:jc w:val="center"/>
              <w:rPr>
                <w:b/>
                <w:sz w:val="28"/>
                <w:szCs w:val="18"/>
              </w:rPr>
            </w:pPr>
            <w:hyperlink r:id="rId15" w:history="1">
              <w:r w:rsidR="00C9441C">
                <w:rPr>
                  <w:rStyle w:val="Hyperlink"/>
                  <w:b/>
                  <w:bCs/>
                  <w:sz w:val="28"/>
                  <w:szCs w:val="18"/>
                  <w:lang w:val="de"/>
                </w:rPr>
                <w:t>Jetzt anmelden</w:t>
              </w:r>
            </w:hyperlink>
          </w:p>
        </w:tc>
        <w:tc>
          <w:tcPr>
            <w:tcW w:w="2158" w:type="dxa"/>
            <w:shd w:val="clear" w:color="auto" w:fill="FBF9F4"/>
          </w:tcPr>
          <w:p w14:paraId="65C99B68" w14:textId="2C0F1250" w:rsidR="00B07641" w:rsidRPr="00786DCE" w:rsidRDefault="00A01F63" w:rsidP="00B07641">
            <w:pPr>
              <w:spacing w:before="95"/>
              <w:jc w:val="center"/>
              <w:rPr>
                <w:b/>
                <w:sz w:val="26"/>
                <w:szCs w:val="26"/>
                <w:lang w:val="de-DE"/>
              </w:rPr>
            </w:pPr>
            <w:r w:rsidRPr="00786DCE">
              <w:rPr>
                <w:b/>
                <w:bCs/>
                <w:sz w:val="26"/>
                <w:szCs w:val="26"/>
                <w:lang w:val="de"/>
              </w:rPr>
              <w:t xml:space="preserve">12. September </w:t>
            </w:r>
          </w:p>
          <w:p w14:paraId="1211DA39" w14:textId="68B7F3A4" w:rsidR="00334FA7" w:rsidRPr="00ED1507" w:rsidRDefault="005143EB" w:rsidP="00334FA7">
            <w:pPr>
              <w:shd w:val="clear" w:color="auto" w:fill="FBF9F4"/>
              <w:spacing w:before="95"/>
              <w:jc w:val="center"/>
              <w:rPr>
                <w:color w:val="10253F"/>
                <w:sz w:val="20"/>
                <w:szCs w:val="20"/>
                <w:shd w:val="clear" w:color="auto" w:fill="FBF9F4"/>
                <w:lang w:val="de-DE"/>
              </w:rPr>
            </w:pPr>
            <w:r>
              <w:rPr>
                <w:color w:val="10253F"/>
                <w:sz w:val="20"/>
                <w:szCs w:val="20"/>
                <w:shd w:val="clear" w:color="auto" w:fill="FBF9F4"/>
                <w:lang w:val="de"/>
              </w:rPr>
              <w:t>17.00 bis 18.00 Uhr BST</w:t>
            </w:r>
          </w:p>
          <w:p w14:paraId="71AECB94" w14:textId="30E9BD59" w:rsidR="00B07641" w:rsidRPr="00ED1507" w:rsidRDefault="00B07641" w:rsidP="00334FA7">
            <w:pPr>
              <w:shd w:val="clear" w:color="auto" w:fill="FBF9F4"/>
              <w:spacing w:before="95"/>
              <w:jc w:val="center"/>
              <w:rPr>
                <w:color w:val="10253F"/>
                <w:sz w:val="20"/>
                <w:szCs w:val="20"/>
                <w:lang w:val="de-DE"/>
              </w:rPr>
            </w:pPr>
            <w:r>
              <w:rPr>
                <w:color w:val="10253F"/>
                <w:sz w:val="20"/>
                <w:szCs w:val="20"/>
                <w:lang w:val="de"/>
              </w:rPr>
              <w:t>(mit Fragen und Antworten)</w:t>
            </w:r>
          </w:p>
          <w:p w14:paraId="59C4D2F7" w14:textId="77777777" w:rsidR="00B07641" w:rsidRPr="00ED1507" w:rsidRDefault="00B07641" w:rsidP="00B07641">
            <w:pPr>
              <w:spacing w:before="95"/>
              <w:jc w:val="center"/>
              <w:rPr>
                <w:b/>
                <w:sz w:val="28"/>
                <w:szCs w:val="18"/>
                <w:shd w:val="clear" w:color="auto" w:fill="FFFFFF"/>
                <w:lang w:val="de-DE"/>
              </w:rPr>
            </w:pPr>
          </w:p>
          <w:p w14:paraId="01A7E80A" w14:textId="37B888CF" w:rsidR="00E659DD" w:rsidRDefault="00CF1F6F" w:rsidP="00B07641">
            <w:pPr>
              <w:spacing w:before="95"/>
              <w:jc w:val="center"/>
              <w:rPr>
                <w:b/>
                <w:sz w:val="28"/>
                <w:szCs w:val="18"/>
              </w:rPr>
            </w:pPr>
            <w:hyperlink r:id="rId16" w:history="1">
              <w:r w:rsidR="009C1A54">
                <w:rPr>
                  <w:rStyle w:val="Hyperlink"/>
                  <w:b/>
                  <w:bCs/>
                  <w:sz w:val="28"/>
                  <w:szCs w:val="18"/>
                  <w:lang w:val="de"/>
                </w:rPr>
                <w:t>Jetzt anmelden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de"/>
        </w:rPr>
        <w:tab/>
      </w:r>
    </w:p>
    <w:p w14:paraId="100C297B" w14:textId="2C19C42E" w:rsidR="006343FB" w:rsidRPr="00ED1507" w:rsidRDefault="006343FB" w:rsidP="00ED1507">
      <w:pPr>
        <w:pStyle w:val="BodyText"/>
        <w:spacing w:before="10"/>
        <w:jc w:val="center"/>
        <w:rPr>
          <w:b/>
          <w:szCs w:val="32"/>
          <w:lang w:val="de-DE"/>
        </w:rPr>
      </w:pPr>
      <w:r>
        <w:rPr>
          <w:b/>
          <w:bCs/>
          <w:szCs w:val="32"/>
          <w:lang w:val="de"/>
        </w:rPr>
        <w:t>Die Teilnehmerzahl der Live-Schulungen ist begrenzt, bitte melden Sie sich vorher an.</w:t>
      </w:r>
    </w:p>
    <w:p w14:paraId="4DBCA599" w14:textId="52850B82" w:rsidR="00FF2F0A" w:rsidRPr="00ED1507" w:rsidRDefault="00FF2F0A">
      <w:pPr>
        <w:pStyle w:val="BodyText"/>
        <w:rPr>
          <w:sz w:val="20"/>
          <w:lang w:val="de-DE"/>
        </w:rPr>
      </w:pPr>
    </w:p>
    <w:p w14:paraId="2F8C64CE" w14:textId="0CCB3B0A" w:rsidR="00FF2F0A" w:rsidRPr="00ED1507" w:rsidRDefault="006343FB">
      <w:pPr>
        <w:pStyle w:val="BodyText"/>
        <w:rPr>
          <w:sz w:val="20"/>
          <w:lang w:val="de-DE"/>
        </w:rPr>
      </w:pPr>
      <w:r>
        <w:rPr>
          <w:lang w:val="de"/>
        </w:rPr>
        <w:tab/>
      </w:r>
    </w:p>
    <w:p w14:paraId="088826F0" w14:textId="002F987E" w:rsidR="00466541" w:rsidRPr="00ED1507" w:rsidRDefault="00466541">
      <w:pPr>
        <w:pStyle w:val="BodyText"/>
        <w:rPr>
          <w:sz w:val="20"/>
          <w:lang w:val="de-DE"/>
        </w:rPr>
      </w:pPr>
    </w:p>
    <w:p w14:paraId="4D12F599" w14:textId="2F6AACE5" w:rsidR="00FF2F0A" w:rsidRPr="00ED1507" w:rsidRDefault="00FF2F0A">
      <w:pPr>
        <w:pStyle w:val="BodyText"/>
        <w:rPr>
          <w:sz w:val="20"/>
          <w:lang w:val="de-DE"/>
        </w:rPr>
      </w:pPr>
    </w:p>
    <w:p w14:paraId="292A6C6A" w14:textId="42BE135F" w:rsidR="00E94FD2" w:rsidRDefault="00E94FD2">
      <w:pPr>
        <w:pStyle w:val="BodyText"/>
        <w:rPr>
          <w:sz w:val="20"/>
          <w:lang w:val="de-DE"/>
        </w:rPr>
      </w:pPr>
    </w:p>
    <w:p w14:paraId="10FA0DB0" w14:textId="742A2EED" w:rsidR="00ED1507" w:rsidRDefault="00ED1507">
      <w:pPr>
        <w:pStyle w:val="BodyText"/>
        <w:rPr>
          <w:sz w:val="20"/>
          <w:lang w:val="de-DE"/>
        </w:rPr>
      </w:pPr>
    </w:p>
    <w:p w14:paraId="1157332F" w14:textId="77777777" w:rsidR="00ED1507" w:rsidRPr="00ED1507" w:rsidRDefault="00ED1507">
      <w:pPr>
        <w:pStyle w:val="BodyText"/>
        <w:rPr>
          <w:sz w:val="20"/>
          <w:lang w:val="de-DE"/>
        </w:rPr>
      </w:pPr>
    </w:p>
    <w:p w14:paraId="6BECAD96" w14:textId="77777777" w:rsidR="00C66B2A" w:rsidRPr="00ED1507" w:rsidRDefault="00C66B2A">
      <w:pPr>
        <w:pStyle w:val="BodyText"/>
        <w:spacing w:before="2"/>
        <w:rPr>
          <w:sz w:val="25"/>
          <w:lang w:val="de-DE"/>
        </w:rPr>
      </w:pPr>
    </w:p>
    <w:p w14:paraId="0686841C" w14:textId="25334AF6" w:rsidR="00E94FD2" w:rsidRPr="00ED1507" w:rsidRDefault="00E94FD2">
      <w:pPr>
        <w:pStyle w:val="BodyText"/>
        <w:rPr>
          <w:sz w:val="20"/>
          <w:lang w:val="de-DE"/>
        </w:rPr>
      </w:pPr>
    </w:p>
    <w:p w14:paraId="7186D599" w14:textId="53A805CF" w:rsidR="00E94FD2" w:rsidRPr="00ED1507" w:rsidRDefault="00E94FD2">
      <w:pPr>
        <w:pStyle w:val="BodyText"/>
        <w:rPr>
          <w:sz w:val="22"/>
          <w:lang w:val="de-DE"/>
        </w:rPr>
      </w:pPr>
    </w:p>
    <w:p w14:paraId="619240E4" w14:textId="77777777" w:rsidR="00E94FD2" w:rsidRPr="00ED1507" w:rsidRDefault="00E94FD2">
      <w:pPr>
        <w:pStyle w:val="BodyText"/>
        <w:rPr>
          <w:b/>
          <w:sz w:val="20"/>
          <w:lang w:val="de-DE"/>
        </w:rPr>
      </w:pPr>
    </w:p>
    <w:p w14:paraId="0F37C794" w14:textId="77777777" w:rsidR="00C9441C" w:rsidRPr="00ED1507" w:rsidRDefault="00C9441C" w:rsidP="009E14D1">
      <w:pPr>
        <w:spacing w:line="276" w:lineRule="auto"/>
        <w:rPr>
          <w:sz w:val="16"/>
          <w:szCs w:val="16"/>
          <w:lang w:val="de-DE"/>
        </w:rPr>
      </w:pPr>
    </w:p>
    <w:p w14:paraId="40D4F60E" w14:textId="77777777" w:rsidR="00C9441C" w:rsidRPr="00ED1507" w:rsidRDefault="00C9441C" w:rsidP="009E14D1">
      <w:pPr>
        <w:spacing w:line="276" w:lineRule="auto"/>
        <w:rPr>
          <w:sz w:val="16"/>
          <w:szCs w:val="16"/>
          <w:lang w:val="de-DE"/>
        </w:rPr>
      </w:pPr>
    </w:p>
    <w:p w14:paraId="503B3E57" w14:textId="77777777" w:rsidR="00C9441C" w:rsidRPr="00ED1507" w:rsidRDefault="00C9441C" w:rsidP="009E14D1">
      <w:pPr>
        <w:spacing w:line="276" w:lineRule="auto"/>
        <w:rPr>
          <w:sz w:val="16"/>
          <w:szCs w:val="16"/>
          <w:lang w:val="de-DE"/>
        </w:rPr>
      </w:pPr>
    </w:p>
    <w:p w14:paraId="6D19338C" w14:textId="77777777" w:rsidR="00C9441C" w:rsidRPr="00ED1507" w:rsidRDefault="00C9441C" w:rsidP="009E14D1">
      <w:pPr>
        <w:spacing w:line="276" w:lineRule="auto"/>
        <w:rPr>
          <w:sz w:val="16"/>
          <w:szCs w:val="16"/>
          <w:lang w:val="de-DE"/>
        </w:rPr>
      </w:pPr>
    </w:p>
    <w:p w14:paraId="50EE7F02" w14:textId="77777777" w:rsidR="00C9441C" w:rsidRPr="00ED1507" w:rsidRDefault="00C9441C" w:rsidP="009E14D1">
      <w:pPr>
        <w:spacing w:line="276" w:lineRule="auto"/>
        <w:rPr>
          <w:sz w:val="16"/>
          <w:szCs w:val="16"/>
          <w:lang w:val="de-DE"/>
        </w:rPr>
      </w:pPr>
    </w:p>
    <w:p w14:paraId="448BFA96" w14:textId="77777777" w:rsidR="00C9441C" w:rsidRPr="00ED1507" w:rsidRDefault="00C9441C" w:rsidP="009E14D1">
      <w:pPr>
        <w:spacing w:line="276" w:lineRule="auto"/>
        <w:rPr>
          <w:sz w:val="16"/>
          <w:szCs w:val="16"/>
          <w:lang w:val="de-DE"/>
        </w:rPr>
      </w:pPr>
    </w:p>
    <w:p w14:paraId="0FEF643B" w14:textId="1403F640" w:rsidR="009E14D1" w:rsidRPr="00ED1507" w:rsidRDefault="009E14D1" w:rsidP="009E14D1">
      <w:pPr>
        <w:spacing w:line="276" w:lineRule="auto"/>
        <w:rPr>
          <w:sz w:val="16"/>
          <w:szCs w:val="16"/>
          <w:lang w:val="de-DE"/>
        </w:rPr>
      </w:pPr>
      <w:r>
        <w:rPr>
          <w:sz w:val="16"/>
          <w:szCs w:val="16"/>
          <w:lang w:val="de"/>
        </w:rPr>
        <w:t>Dieses Programm ist nicht für Notfälle oder dringenden Behandlungsbedarf bestimmt. Rufen Sie in</w:t>
      </w:r>
      <w:r w:rsidR="00ED1507">
        <w:rPr>
          <w:sz w:val="16"/>
          <w:szCs w:val="16"/>
          <w:lang w:val="de"/>
        </w:rPr>
        <w:t> </w:t>
      </w:r>
      <w:r>
        <w:rPr>
          <w:sz w:val="16"/>
          <w:szCs w:val="16"/>
          <w:lang w:val="de"/>
        </w:rPr>
        <w:t>Notfällen in</w:t>
      </w:r>
      <w:r w:rsidR="00ED1507">
        <w:rPr>
          <w:sz w:val="16"/>
          <w:szCs w:val="16"/>
          <w:lang w:val="de"/>
        </w:rPr>
        <w:t> </w:t>
      </w:r>
      <w:r>
        <w:rPr>
          <w:sz w:val="16"/>
          <w:szCs w:val="16"/>
          <w:lang w:val="de"/>
        </w:rPr>
        <w:t>den USA unter 911 den Rettungsdienst.</w:t>
      </w:r>
      <w:r w:rsidR="00ED1507">
        <w:rPr>
          <w:sz w:val="16"/>
          <w:szCs w:val="16"/>
          <w:lang w:val="de-DE"/>
        </w:rPr>
        <w:t xml:space="preserve"> </w:t>
      </w:r>
      <w:r>
        <w:rPr>
          <w:sz w:val="16"/>
          <w:szCs w:val="16"/>
          <w:lang w:val="de"/>
        </w:rPr>
        <w:t>Außerhalb der USA wenden Sie sich bitte an</w:t>
      </w:r>
      <w:r w:rsidR="00ED1507">
        <w:rPr>
          <w:sz w:val="16"/>
          <w:szCs w:val="16"/>
          <w:lang w:val="de"/>
        </w:rPr>
        <w:t> </w:t>
      </w:r>
      <w:r>
        <w:rPr>
          <w:sz w:val="16"/>
          <w:szCs w:val="16"/>
          <w:lang w:val="de"/>
        </w:rPr>
        <w:t>den örtlichen Notruf oder gehen Sie in</w:t>
      </w:r>
      <w:r w:rsidR="00ED1507">
        <w:rPr>
          <w:sz w:val="16"/>
          <w:szCs w:val="16"/>
          <w:lang w:val="de"/>
        </w:rPr>
        <w:t> </w:t>
      </w:r>
      <w:r>
        <w:rPr>
          <w:sz w:val="16"/>
          <w:szCs w:val="16"/>
          <w:lang w:val="de"/>
        </w:rPr>
        <w:t>die nächstgelegene Notaufnahme. Dieses Programm ist kein Ersatz für die Beratung durch einen Arzt oder</w:t>
      </w:r>
      <w:r w:rsidR="00ED1507">
        <w:rPr>
          <w:sz w:val="16"/>
          <w:szCs w:val="16"/>
          <w:lang w:val="de-DE"/>
        </w:rPr>
        <w:t xml:space="preserve"> </w:t>
      </w:r>
      <w:r>
        <w:rPr>
          <w:sz w:val="16"/>
          <w:szCs w:val="16"/>
          <w:lang w:val="de"/>
        </w:rPr>
        <w:t>eine medizinische Fachkraft. Wegen möglicher Interessenskonflikte werden keine rechtlichen Beratungen zu</w:t>
      </w:r>
      <w:r w:rsidR="00ED1507">
        <w:rPr>
          <w:sz w:val="16"/>
          <w:szCs w:val="16"/>
          <w:lang w:val="de"/>
        </w:rPr>
        <w:t> </w:t>
      </w:r>
      <w:r>
        <w:rPr>
          <w:sz w:val="16"/>
          <w:szCs w:val="16"/>
          <w:lang w:val="de"/>
        </w:rPr>
        <w:t xml:space="preserve">Problemen angeboten, die rechtliche Schritte gegen </w:t>
      </w:r>
      <w:proofErr w:type="spellStart"/>
      <w:r>
        <w:rPr>
          <w:sz w:val="16"/>
          <w:szCs w:val="16"/>
          <w:lang w:val="de"/>
        </w:rPr>
        <w:t>Optum</w:t>
      </w:r>
      <w:proofErr w:type="spellEnd"/>
      <w:r>
        <w:rPr>
          <w:sz w:val="16"/>
          <w:szCs w:val="16"/>
          <w:lang w:val="de"/>
        </w:rPr>
        <w:t>,</w:t>
      </w:r>
      <w:r w:rsidR="00ED1507">
        <w:rPr>
          <w:sz w:val="16"/>
          <w:szCs w:val="16"/>
          <w:lang w:val="de-DE"/>
        </w:rPr>
        <w:t xml:space="preserve"> </w:t>
      </w:r>
      <w:r>
        <w:rPr>
          <w:sz w:val="16"/>
          <w:szCs w:val="16"/>
          <w:lang w:val="de"/>
        </w:rPr>
        <w:t>seine Partnerunternehmen oder andere Einrichtungen, über die der Anrufer diese Dienstleistungen direkt oder indirekt erhält (z. B. Arbeitgeber oder Krankenkasse), beinhalten könnten. Dieses Programm und alle seine</w:t>
      </w:r>
      <w:r w:rsidR="00ED1507">
        <w:rPr>
          <w:sz w:val="16"/>
          <w:szCs w:val="16"/>
          <w:lang w:val="de-DE"/>
        </w:rPr>
        <w:t xml:space="preserve"> </w:t>
      </w:r>
      <w:r>
        <w:rPr>
          <w:sz w:val="16"/>
          <w:szCs w:val="16"/>
          <w:lang w:val="de"/>
        </w:rPr>
        <w:t>Komponenten, insbesondere Dienstleistungen für Familienmitglieder unter 16 Jahren, sind möglicherweise nicht an</w:t>
      </w:r>
      <w:r w:rsidR="00ED1507">
        <w:rPr>
          <w:sz w:val="16"/>
          <w:szCs w:val="16"/>
          <w:lang w:val="de"/>
        </w:rPr>
        <w:t> </w:t>
      </w:r>
      <w:r>
        <w:rPr>
          <w:sz w:val="16"/>
          <w:szCs w:val="16"/>
          <w:lang w:val="de"/>
        </w:rPr>
        <w:t>allen Standorten verfügbar und können ohne vorherige Ankündigung geändert</w:t>
      </w:r>
      <w:r w:rsidR="00ED1507">
        <w:rPr>
          <w:sz w:val="16"/>
          <w:szCs w:val="16"/>
          <w:lang w:val="de-DE"/>
        </w:rPr>
        <w:t xml:space="preserve"> </w:t>
      </w:r>
      <w:r>
        <w:rPr>
          <w:sz w:val="16"/>
          <w:szCs w:val="16"/>
          <w:lang w:val="de"/>
        </w:rPr>
        <w:t>werden. Die Erfahrung und/oder das Ausbildungsniveau in</w:t>
      </w:r>
      <w:r w:rsidR="00ED1507">
        <w:rPr>
          <w:sz w:val="16"/>
          <w:szCs w:val="16"/>
          <w:lang w:val="de"/>
        </w:rPr>
        <w:t> </w:t>
      </w:r>
      <w:r>
        <w:rPr>
          <w:sz w:val="16"/>
          <w:szCs w:val="16"/>
          <w:lang w:val="de"/>
        </w:rPr>
        <w:t>den Lösungen für emotionales Wohlbefinden können je</w:t>
      </w:r>
      <w:r w:rsidR="00ED1507">
        <w:rPr>
          <w:sz w:val="16"/>
          <w:szCs w:val="16"/>
          <w:lang w:val="de"/>
        </w:rPr>
        <w:t> </w:t>
      </w:r>
      <w:r>
        <w:rPr>
          <w:sz w:val="16"/>
          <w:szCs w:val="16"/>
          <w:lang w:val="de"/>
        </w:rPr>
        <w:t>nach Vertragsbedingungen oder landesspezifischen</w:t>
      </w:r>
      <w:r w:rsidR="00ED1507">
        <w:rPr>
          <w:sz w:val="16"/>
          <w:szCs w:val="16"/>
          <w:lang w:val="de-DE"/>
        </w:rPr>
        <w:t xml:space="preserve"> </w:t>
      </w:r>
      <w:r>
        <w:rPr>
          <w:sz w:val="16"/>
          <w:szCs w:val="16"/>
          <w:lang w:val="de"/>
        </w:rPr>
        <w:t>behördlichen Anforderungen unterschiedlich sein. Es</w:t>
      </w:r>
      <w:r w:rsidR="00ED1507">
        <w:rPr>
          <w:sz w:val="16"/>
          <w:szCs w:val="16"/>
          <w:lang w:val="de"/>
        </w:rPr>
        <w:t> </w:t>
      </w:r>
      <w:r>
        <w:rPr>
          <w:sz w:val="16"/>
          <w:szCs w:val="16"/>
          <w:lang w:val="de"/>
        </w:rPr>
        <w:t>können Ausschlüsse und Einschränkungen des Versicherungsschutzes gelten.</w:t>
      </w:r>
    </w:p>
    <w:p w14:paraId="589813F1" w14:textId="77777777" w:rsidR="009E14D1" w:rsidRPr="00ED1507" w:rsidRDefault="009E14D1" w:rsidP="009E14D1">
      <w:pPr>
        <w:spacing w:line="276" w:lineRule="auto"/>
        <w:rPr>
          <w:sz w:val="16"/>
          <w:szCs w:val="16"/>
          <w:lang w:val="de-DE"/>
        </w:rPr>
      </w:pPr>
    </w:p>
    <w:p w14:paraId="2A76090F" w14:textId="3C30ECDB" w:rsidR="00E94FD2" w:rsidRPr="00ED1507" w:rsidRDefault="009E14D1" w:rsidP="009E14D1">
      <w:pPr>
        <w:spacing w:line="276" w:lineRule="auto"/>
        <w:rPr>
          <w:sz w:val="16"/>
          <w:szCs w:val="16"/>
          <w:lang w:val="de-DE"/>
        </w:rPr>
      </w:pPr>
      <w:r>
        <w:rPr>
          <w:sz w:val="16"/>
          <w:szCs w:val="16"/>
          <w:lang w:val="de"/>
        </w:rPr>
        <w:t xml:space="preserve">© 2024 </w:t>
      </w:r>
      <w:proofErr w:type="spellStart"/>
      <w:r>
        <w:rPr>
          <w:sz w:val="16"/>
          <w:szCs w:val="16"/>
          <w:lang w:val="de"/>
        </w:rPr>
        <w:t>Optum</w:t>
      </w:r>
      <w:proofErr w:type="spellEnd"/>
      <w:r>
        <w:rPr>
          <w:sz w:val="16"/>
          <w:szCs w:val="16"/>
          <w:lang w:val="de"/>
        </w:rPr>
        <w:t xml:space="preserve">, Inc. Alle Rechte vorbehalten. </w:t>
      </w:r>
      <w:proofErr w:type="spellStart"/>
      <w:r>
        <w:rPr>
          <w:sz w:val="16"/>
          <w:szCs w:val="16"/>
          <w:lang w:val="de"/>
        </w:rPr>
        <w:t>Optum</w:t>
      </w:r>
      <w:proofErr w:type="spellEnd"/>
      <w:r>
        <w:rPr>
          <w:sz w:val="16"/>
          <w:szCs w:val="16"/>
          <w:lang w:val="de"/>
        </w:rPr>
        <w:t xml:space="preserve"> ist eine eingetragene Marke von </w:t>
      </w:r>
      <w:proofErr w:type="spellStart"/>
      <w:r>
        <w:rPr>
          <w:sz w:val="16"/>
          <w:szCs w:val="16"/>
          <w:lang w:val="de"/>
        </w:rPr>
        <w:t>Optum</w:t>
      </w:r>
      <w:proofErr w:type="spellEnd"/>
      <w:r>
        <w:rPr>
          <w:sz w:val="16"/>
          <w:szCs w:val="16"/>
          <w:lang w:val="de"/>
        </w:rPr>
        <w:t>, Inc. in</w:t>
      </w:r>
      <w:r w:rsidR="00ED1507">
        <w:rPr>
          <w:sz w:val="16"/>
          <w:szCs w:val="16"/>
          <w:lang w:val="de"/>
        </w:rPr>
        <w:t> </w:t>
      </w:r>
      <w:r>
        <w:rPr>
          <w:sz w:val="16"/>
          <w:szCs w:val="16"/>
          <w:lang w:val="de"/>
        </w:rPr>
        <w:t>den USA und in</w:t>
      </w:r>
      <w:r w:rsidR="00ED1507">
        <w:rPr>
          <w:sz w:val="16"/>
          <w:szCs w:val="16"/>
          <w:lang w:val="de"/>
        </w:rPr>
        <w:t> </w:t>
      </w:r>
      <w:r>
        <w:rPr>
          <w:sz w:val="16"/>
          <w:szCs w:val="16"/>
          <w:lang w:val="de"/>
        </w:rPr>
        <w:t>anderen Rechtsgebieten. Alle</w:t>
      </w:r>
      <w:r w:rsidR="00ED1507">
        <w:rPr>
          <w:sz w:val="16"/>
          <w:szCs w:val="16"/>
          <w:lang w:val="de"/>
        </w:rPr>
        <w:t> </w:t>
      </w:r>
      <w:r>
        <w:rPr>
          <w:sz w:val="16"/>
          <w:szCs w:val="16"/>
          <w:lang w:val="de"/>
        </w:rPr>
        <w:t>anderen Marken- oder Produktnamen</w:t>
      </w:r>
      <w:r w:rsidR="00ED1507">
        <w:rPr>
          <w:sz w:val="16"/>
          <w:szCs w:val="16"/>
          <w:lang w:val="de-DE"/>
        </w:rPr>
        <w:t xml:space="preserve"> </w:t>
      </w:r>
      <w:r>
        <w:rPr>
          <w:sz w:val="16"/>
          <w:szCs w:val="16"/>
          <w:lang w:val="de"/>
        </w:rPr>
        <w:t xml:space="preserve">sind Marken oder eingetragene Marken der jeweiligen Eigentümer. Als Arbeitgeber fördert </w:t>
      </w:r>
      <w:proofErr w:type="spellStart"/>
      <w:r>
        <w:rPr>
          <w:sz w:val="16"/>
          <w:szCs w:val="16"/>
          <w:lang w:val="de"/>
        </w:rPr>
        <w:t>Optum</w:t>
      </w:r>
      <w:proofErr w:type="spellEnd"/>
      <w:r>
        <w:rPr>
          <w:sz w:val="16"/>
          <w:szCs w:val="16"/>
          <w:lang w:val="de"/>
        </w:rPr>
        <w:t xml:space="preserve"> die Chancengleichheit.</w:t>
      </w:r>
    </w:p>
    <w:sectPr w:rsidR="00E94FD2" w:rsidRPr="00ED1507"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69268" w14:textId="77777777" w:rsidR="00CF1F6F" w:rsidRDefault="00CF1F6F" w:rsidP="00ED1507">
      <w:r>
        <w:separator/>
      </w:r>
    </w:p>
  </w:endnote>
  <w:endnote w:type="continuationSeparator" w:id="0">
    <w:p w14:paraId="479C9DBA" w14:textId="77777777" w:rsidR="00CF1F6F" w:rsidRDefault="00CF1F6F" w:rsidP="00ED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5F903" w14:textId="77777777" w:rsidR="00CF1F6F" w:rsidRDefault="00CF1F6F" w:rsidP="00ED1507">
      <w:r>
        <w:separator/>
      </w:r>
    </w:p>
  </w:footnote>
  <w:footnote w:type="continuationSeparator" w:id="0">
    <w:p w14:paraId="2F0A5AF2" w14:textId="77777777" w:rsidR="00CF1F6F" w:rsidRDefault="00CF1F6F" w:rsidP="00ED1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0"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8"/>
  </w:num>
  <w:num w:numId="4">
    <w:abstractNumId w:val="1"/>
  </w:num>
  <w:num w:numId="5">
    <w:abstractNumId w:val="19"/>
  </w:num>
  <w:num w:numId="6">
    <w:abstractNumId w:val="18"/>
  </w:num>
  <w:num w:numId="7">
    <w:abstractNumId w:val="14"/>
  </w:num>
  <w:num w:numId="8">
    <w:abstractNumId w:val="2"/>
  </w:num>
  <w:num w:numId="9">
    <w:abstractNumId w:val="16"/>
  </w:num>
  <w:num w:numId="10">
    <w:abstractNumId w:val="12"/>
  </w:num>
  <w:num w:numId="11">
    <w:abstractNumId w:val="10"/>
  </w:num>
  <w:num w:numId="12">
    <w:abstractNumId w:val="11"/>
  </w:num>
  <w:num w:numId="13">
    <w:abstractNumId w:val="17"/>
  </w:num>
  <w:num w:numId="14">
    <w:abstractNumId w:val="15"/>
  </w:num>
  <w:num w:numId="15">
    <w:abstractNumId w:val="21"/>
  </w:num>
  <w:num w:numId="16">
    <w:abstractNumId w:val="9"/>
  </w:num>
  <w:num w:numId="17">
    <w:abstractNumId w:val="20"/>
  </w:num>
  <w:num w:numId="18">
    <w:abstractNumId w:val="0"/>
  </w:num>
  <w:num w:numId="19">
    <w:abstractNumId w:val="5"/>
  </w:num>
  <w:num w:numId="20">
    <w:abstractNumId w:val="13"/>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91A29"/>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C6797"/>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86DCE"/>
    <w:rsid w:val="007A1380"/>
    <w:rsid w:val="007B3D44"/>
    <w:rsid w:val="007F7ADB"/>
    <w:rsid w:val="008031D0"/>
    <w:rsid w:val="00807511"/>
    <w:rsid w:val="00826755"/>
    <w:rsid w:val="008267A9"/>
    <w:rsid w:val="00827030"/>
    <w:rsid w:val="008406BB"/>
    <w:rsid w:val="008541AD"/>
    <w:rsid w:val="0086646B"/>
    <w:rsid w:val="008779F0"/>
    <w:rsid w:val="0089169A"/>
    <w:rsid w:val="008A7840"/>
    <w:rsid w:val="008B7A32"/>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E14D1"/>
    <w:rsid w:val="009E6EDA"/>
    <w:rsid w:val="00A01F63"/>
    <w:rsid w:val="00A14437"/>
    <w:rsid w:val="00A22C6F"/>
    <w:rsid w:val="00A40B2D"/>
    <w:rsid w:val="00A476AF"/>
    <w:rsid w:val="00A5499F"/>
    <w:rsid w:val="00A62755"/>
    <w:rsid w:val="00A85A38"/>
    <w:rsid w:val="00A91EB6"/>
    <w:rsid w:val="00AF2BA3"/>
    <w:rsid w:val="00B01024"/>
    <w:rsid w:val="00B07641"/>
    <w:rsid w:val="00B14402"/>
    <w:rsid w:val="00B47568"/>
    <w:rsid w:val="00B640D4"/>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9441C"/>
    <w:rsid w:val="00CB45A2"/>
    <w:rsid w:val="00CE3C03"/>
    <w:rsid w:val="00CE6430"/>
    <w:rsid w:val="00CF1F6F"/>
    <w:rsid w:val="00D72FA1"/>
    <w:rsid w:val="00D9152B"/>
    <w:rsid w:val="00DC00FD"/>
    <w:rsid w:val="00DC1344"/>
    <w:rsid w:val="00E05563"/>
    <w:rsid w:val="00E4588F"/>
    <w:rsid w:val="00E56132"/>
    <w:rsid w:val="00E649F3"/>
    <w:rsid w:val="00E659DD"/>
    <w:rsid w:val="00E65F6E"/>
    <w:rsid w:val="00E94FD2"/>
    <w:rsid w:val="00EA4D6E"/>
    <w:rsid w:val="00EA4F61"/>
    <w:rsid w:val="00EC29BA"/>
    <w:rsid w:val="00ED1507"/>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ED1507"/>
    <w:pPr>
      <w:tabs>
        <w:tab w:val="center" w:pos="4844"/>
        <w:tab w:val="right" w:pos="9689"/>
      </w:tabs>
    </w:pPr>
  </w:style>
  <w:style w:type="character" w:customStyle="1" w:styleId="HeaderChar">
    <w:name w:val="Header Char"/>
    <w:basedOn w:val="DefaultParagraphFont"/>
    <w:link w:val="Header"/>
    <w:uiPriority w:val="99"/>
    <w:rsid w:val="00ED1507"/>
    <w:rPr>
      <w:rFonts w:ascii="Arial" w:eastAsia="Arial" w:hAnsi="Arial" w:cs="Arial"/>
      <w:lang w:val="en-GB"/>
    </w:rPr>
  </w:style>
  <w:style w:type="paragraph" w:styleId="Footer">
    <w:name w:val="footer"/>
    <w:basedOn w:val="Normal"/>
    <w:link w:val="FooterChar"/>
    <w:uiPriority w:val="99"/>
    <w:unhideWhenUsed/>
    <w:rsid w:val="00ED1507"/>
    <w:pPr>
      <w:tabs>
        <w:tab w:val="center" w:pos="4844"/>
        <w:tab w:val="right" w:pos="9689"/>
      </w:tabs>
    </w:pPr>
  </w:style>
  <w:style w:type="character" w:customStyle="1" w:styleId="FooterChar">
    <w:name w:val="Footer Char"/>
    <w:basedOn w:val="DefaultParagraphFont"/>
    <w:link w:val="Footer"/>
    <w:uiPriority w:val="99"/>
    <w:rsid w:val="00ED1507"/>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Lph3Y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0LpkHY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UI000000Lru9YA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pworklife.my.site.com/NonUSTrainingForm/s/intlregistrationpage?c__recordId=a27UI000000LpifY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1862</Words>
  <Characters>1863</Characters>
  <Application>Microsoft Office Word</Application>
  <DocSecurity>0</DocSecurity>
  <Lines>124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4</cp:revision>
  <dcterms:created xsi:type="dcterms:W3CDTF">2024-07-09T18:04:00Z</dcterms:created>
  <dcterms:modified xsi:type="dcterms:W3CDTF">2024-07-22T13:48:00Z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