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312D8C6" w:rsidR="000C40AE" w:rsidRPr="009B32FA" w:rsidRDefault="00490445" w:rsidP="009469B5">
      <w:pPr>
        <w:spacing w:after="0" w:line="276" w:lineRule="auto"/>
        <w:rPr>
          <w:rFonts w:ascii="Noto Sans Devanagari" w:hAnsi="Noto Sans Devanagari" w:cs="Arial"/>
          <w:color w:val="000000" w:themeColor="text1"/>
        </w:rPr>
      </w:pPr>
      <w:r w:rsidRPr="009B32FA">
        <w:rPr>
          <w:rFonts w:ascii="Noto Sans Devanagari" w:hAnsi="Noto Sans Devanagari" w:cs="Arial"/>
          <w:color w:val="000000" w:themeColor="text1"/>
          <w:lang w:val="hi"/>
        </w:rPr>
        <w:t>नीचे सुझाई गई सोशल मीडिया की प्रतिलिपि दी गई है (तस्वीर के विकल्प संलग्न है) जिससे आपको इस माह के स्वास्थ्य और कल्याण विषय</w:t>
      </w:r>
      <w:r w:rsidRPr="009B32FA">
        <w:rPr>
          <w:rFonts w:ascii="Noto Sans Devanagari" w:hAnsi="Noto Sans Devanagari" w:cs="Arial"/>
          <w:lang w:val="hi"/>
        </w:rPr>
        <w:t xml:space="preserve"> — </w:t>
      </w:r>
      <w:r w:rsidRPr="009B32FA">
        <w:rPr>
          <w:rFonts w:ascii="Noto Sans Devanagari" w:hAnsi="Noto Sans Devanagari" w:cs="Arial"/>
          <w:color w:val="000000" w:themeColor="text1"/>
          <w:lang w:val="hi"/>
        </w:rPr>
        <w:t>आत्महत्या की रोकथाम और रिकवरी</w:t>
      </w:r>
      <w:r w:rsidRPr="009B32FA">
        <w:rPr>
          <w:rFonts w:ascii="Noto Sans Devanagari" w:hAnsi="Noto Sans Devanagari" w:cs="Arial"/>
          <w:lang w:val="hi"/>
        </w:rPr>
        <w:t xml:space="preserve"> — </w:t>
      </w:r>
      <w:r w:rsidRPr="009B32FA">
        <w:rPr>
          <w:rFonts w:ascii="Noto Sans Devanagari" w:hAnsi="Noto Sans Devanagari" w:cs="Arial"/>
          <w:color w:val="000000" w:themeColor="text1"/>
          <w:lang w:val="hi"/>
        </w:rPr>
        <w:t xml:space="preserve">को अपने सदस्यों के बीच बढ़ावा देने में मदद मिलेगी। कृपया, जहां उचित हो, अपने आंतरिक संचार प्लेटफॉर्म और अपने LinkedIn खातों के माध्यम से इसे साझा करने में संकोच न करें। </w:t>
      </w:r>
    </w:p>
    <w:p w14:paraId="68B22E65" w14:textId="54F7FE56" w:rsidR="00BB12F7" w:rsidRDefault="00E66DED" w:rsidP="009469B5">
      <w:pPr>
        <w:spacing w:after="0" w:line="276" w:lineRule="auto"/>
        <w:rPr>
          <w:rFonts w:ascii="Noto Sans Devanagari" w:hAnsi="Noto Sans Devanagari" w:cs="Arial"/>
          <w:color w:val="000000" w:themeColor="text1"/>
        </w:rPr>
      </w:pPr>
      <w:r>
        <w:rPr>
          <w:rFonts w:ascii="Noto Sans Devanagari" w:hAnsi="Noto Sans Devanagari" w:cs="Arial"/>
          <w:noProof/>
          <w:color w:val="000000" w:themeColor="text1"/>
        </w:rPr>
        <w:drawing>
          <wp:inline distT="0" distB="0" distL="0" distR="0" wp14:anchorId="5561056C" wp14:editId="686DBCF3">
            <wp:extent cx="1431758" cy="1431758"/>
            <wp:effectExtent l="0" t="0" r="0" b="0"/>
            <wp:docPr id="211683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6182" cy="1436182"/>
                    </a:xfrm>
                    <a:prstGeom prst="rect">
                      <a:avLst/>
                    </a:prstGeom>
                    <a:noFill/>
                    <a:ln>
                      <a:noFill/>
                    </a:ln>
                  </pic:spPr>
                </pic:pic>
              </a:graphicData>
            </a:graphic>
          </wp:inline>
        </w:drawing>
      </w:r>
      <w:r>
        <w:rPr>
          <w:rFonts w:ascii="Noto Sans Devanagari" w:hAnsi="Noto Sans Devanagari" w:cs="Arial"/>
          <w:color w:val="000000" w:themeColor="text1"/>
        </w:rPr>
        <w:t xml:space="preserve"> </w:t>
      </w:r>
      <w:r>
        <w:rPr>
          <w:rFonts w:ascii="Noto Sans Devanagari" w:hAnsi="Noto Sans Devanagari" w:cs="Arial"/>
          <w:noProof/>
          <w:color w:val="000000" w:themeColor="text1"/>
        </w:rPr>
        <w:drawing>
          <wp:inline distT="0" distB="0" distL="0" distR="0" wp14:anchorId="66B5CBA1" wp14:editId="55D1B085">
            <wp:extent cx="1405878" cy="1405878"/>
            <wp:effectExtent l="0" t="0" r="4445" b="4445"/>
            <wp:docPr id="676263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593" cy="1424593"/>
                    </a:xfrm>
                    <a:prstGeom prst="rect">
                      <a:avLst/>
                    </a:prstGeom>
                    <a:noFill/>
                    <a:ln>
                      <a:noFill/>
                    </a:ln>
                  </pic:spPr>
                </pic:pic>
              </a:graphicData>
            </a:graphic>
          </wp:inline>
        </w:drawing>
      </w:r>
      <w:r>
        <w:rPr>
          <w:rFonts w:ascii="Noto Sans Devanagari" w:hAnsi="Noto Sans Devanagari" w:cs="Arial"/>
          <w:color w:val="000000" w:themeColor="text1"/>
        </w:rPr>
        <w:t xml:space="preserve"> </w:t>
      </w:r>
      <w:r>
        <w:rPr>
          <w:rFonts w:ascii="Noto Sans Devanagari" w:hAnsi="Noto Sans Devanagari" w:cs="Arial"/>
          <w:noProof/>
          <w:color w:val="000000" w:themeColor="text1"/>
        </w:rPr>
        <w:drawing>
          <wp:inline distT="0" distB="0" distL="0" distR="0" wp14:anchorId="51D5401E" wp14:editId="07FB7C06">
            <wp:extent cx="1379999" cy="1379999"/>
            <wp:effectExtent l="0" t="0" r="0" b="0"/>
            <wp:docPr id="1142285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4479" cy="1394479"/>
                    </a:xfrm>
                    <a:prstGeom prst="rect">
                      <a:avLst/>
                    </a:prstGeom>
                    <a:noFill/>
                    <a:ln>
                      <a:noFill/>
                    </a:ln>
                  </pic:spPr>
                </pic:pic>
              </a:graphicData>
            </a:graphic>
          </wp:inline>
        </w:drawing>
      </w:r>
      <w:r>
        <w:rPr>
          <w:rFonts w:ascii="Noto Sans Devanagari" w:hAnsi="Noto Sans Devanagari" w:cs="Arial"/>
          <w:color w:val="000000" w:themeColor="text1"/>
        </w:rPr>
        <w:t xml:space="preserve"> </w:t>
      </w:r>
      <w:r>
        <w:rPr>
          <w:rFonts w:ascii="Noto Sans Devanagari" w:hAnsi="Noto Sans Devanagari" w:cs="Arial"/>
          <w:noProof/>
          <w:color w:val="000000" w:themeColor="text1"/>
        </w:rPr>
        <w:drawing>
          <wp:inline distT="0" distB="0" distL="0" distR="0" wp14:anchorId="7F687634" wp14:editId="1A6DF923">
            <wp:extent cx="1406106" cy="1406106"/>
            <wp:effectExtent l="0" t="0" r="3810" b="3810"/>
            <wp:docPr id="2103391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5167" cy="1415167"/>
                    </a:xfrm>
                    <a:prstGeom prst="rect">
                      <a:avLst/>
                    </a:prstGeom>
                    <a:noFill/>
                    <a:ln>
                      <a:noFill/>
                    </a:ln>
                  </pic:spPr>
                </pic:pic>
              </a:graphicData>
            </a:graphic>
          </wp:inline>
        </w:drawing>
      </w:r>
    </w:p>
    <w:p w14:paraId="028C7858" w14:textId="77777777" w:rsidR="00E66DED" w:rsidRPr="009B32FA" w:rsidRDefault="00E66DED" w:rsidP="009469B5">
      <w:pPr>
        <w:spacing w:after="0" w:line="276" w:lineRule="auto"/>
        <w:rPr>
          <w:rFonts w:ascii="Noto Sans Devanagari" w:hAnsi="Noto Sans Devanagari" w:cs="Arial"/>
          <w:color w:val="000000" w:themeColor="text1"/>
        </w:rPr>
      </w:pPr>
    </w:p>
    <w:p w14:paraId="2A89A873" w14:textId="46FFA3A8" w:rsidR="00CD2532" w:rsidRPr="009B32FA" w:rsidRDefault="00A5055B" w:rsidP="009469B5">
      <w:pPr>
        <w:pStyle w:val="ListParagraph"/>
        <w:numPr>
          <w:ilvl w:val="0"/>
          <w:numId w:val="10"/>
        </w:numPr>
        <w:spacing w:line="276" w:lineRule="auto"/>
        <w:rPr>
          <w:rFonts w:asciiTheme="minorBidi" w:hAnsiTheme="minorBidi"/>
        </w:rPr>
      </w:pPr>
      <w:r w:rsidRPr="009B32FA">
        <w:rPr>
          <w:rFonts w:ascii="Noto Sans Devanagari" w:hAnsi="Noto Sans Devanagari" w:cs="Arial"/>
          <w:lang w:val="hi"/>
        </w:rPr>
        <w:t xml:space="preserve">व्यसन एक दीर्घकालिक बीमारी है जो मस्तिष्क और व्यवहार को प्रभावित करती है। इसका इलाज भी संभव है। इस महीने के टूलकिट में जानें कि व्यसन क्या है और इससे कैसे रिकवरी हो सकती है। </w:t>
      </w:r>
      <w:hyperlink r:id="rId14" w:history="1">
        <w:proofErr w:type="spellStart"/>
        <w:r w:rsidR="00E66DED" w:rsidRPr="001145A1">
          <w:rPr>
            <w:rStyle w:val="Hyperlink"/>
            <w:rFonts w:ascii="Aptos" w:hAnsi="Aptos" w:cs="Noto Sans Devanagari"/>
          </w:rPr>
          <w:t>optumwellbeing</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com/</w:t>
        </w:r>
        <w:proofErr w:type="spellStart"/>
        <w:r w:rsidR="00E66DED" w:rsidRPr="001145A1">
          <w:rPr>
            <w:rStyle w:val="Hyperlink"/>
            <w:rFonts w:ascii="Aptos" w:hAnsi="Aptos" w:cs="Noto Sans Devanagari"/>
          </w:rPr>
          <w:t>newthismonth</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hi</w:t>
        </w:r>
      </w:hyperlink>
      <w:r w:rsidR="00E66DED">
        <w:rPr>
          <w:rFonts w:ascii="Aptos" w:hAnsi="Aptos" w:cs="Noto Sans Devanagari"/>
          <w:lang w:val="hi"/>
        </w:rPr>
        <w:t xml:space="preserve"> </w:t>
      </w:r>
      <w:r w:rsidRPr="009B32FA">
        <w:rPr>
          <w:rFonts w:asciiTheme="minorBidi" w:hAnsiTheme="minorBidi"/>
          <w:color w:val="000000" w:themeColor="text1"/>
          <w:lang w:val="hi"/>
        </w:rPr>
        <w:t>#employeehealth #wellbeing #recoveryjourney #recoveryispossible</w:t>
      </w:r>
    </w:p>
    <w:p w14:paraId="6F116033" w14:textId="77777777" w:rsidR="00391522" w:rsidRPr="009B32FA" w:rsidRDefault="00391522" w:rsidP="009469B5">
      <w:pPr>
        <w:spacing w:after="0" w:line="276" w:lineRule="auto"/>
        <w:rPr>
          <w:rFonts w:ascii="Noto Sans Devanagari" w:hAnsi="Noto Sans Devanagari" w:cs="Arial"/>
          <w:color w:val="000000" w:themeColor="text1"/>
        </w:rPr>
      </w:pPr>
    </w:p>
    <w:p w14:paraId="57309924" w14:textId="24AF1CCB" w:rsidR="00E236B9" w:rsidRPr="009B32FA" w:rsidRDefault="0095076A" w:rsidP="009469B5">
      <w:pPr>
        <w:pStyle w:val="ListParagraph"/>
        <w:numPr>
          <w:ilvl w:val="0"/>
          <w:numId w:val="13"/>
        </w:numPr>
        <w:spacing w:after="0" w:line="276" w:lineRule="auto"/>
        <w:rPr>
          <w:rFonts w:asciiTheme="minorBidi" w:hAnsiTheme="minorBidi"/>
          <w:color w:val="000000" w:themeColor="text1"/>
        </w:rPr>
      </w:pPr>
      <w:r w:rsidRPr="009B32FA">
        <w:rPr>
          <w:rFonts w:ascii="Noto Sans Devanagari" w:hAnsi="Noto Sans Devanagari" w:cs="Arial"/>
          <w:color w:val="000000" w:themeColor="text1"/>
          <w:lang w:val="hi"/>
        </w:rPr>
        <w:t xml:space="preserve">क्या आप ‘सोबर क्यूरियस’ आंदोलन के बारे में जानने को उत्सुक हैं? इस महीने के टूलकिट में एक इंटरैक्टिव प्लानर देखें जो पूरे सप्ताह मज़ेदार, शराब-मुक्त गतिविधियां तैयार करने में आपकी मदद करेगा। </w:t>
      </w:r>
      <w:hyperlink r:id="rId15" w:history="1">
        <w:proofErr w:type="spellStart"/>
        <w:r w:rsidR="00E66DED" w:rsidRPr="001145A1">
          <w:rPr>
            <w:rStyle w:val="Hyperlink"/>
            <w:rFonts w:ascii="Aptos" w:hAnsi="Aptos" w:cs="Noto Sans Devanagari"/>
          </w:rPr>
          <w:t>optumwellbeing</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com/</w:t>
        </w:r>
        <w:proofErr w:type="spellStart"/>
        <w:r w:rsidR="00E66DED" w:rsidRPr="001145A1">
          <w:rPr>
            <w:rStyle w:val="Hyperlink"/>
            <w:rFonts w:ascii="Aptos" w:hAnsi="Aptos" w:cs="Noto Sans Devanagari"/>
          </w:rPr>
          <w:t>newthismonth</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hi</w:t>
        </w:r>
      </w:hyperlink>
      <w:r w:rsidR="00E66DED">
        <w:rPr>
          <w:rFonts w:ascii="Aptos" w:hAnsi="Aptos" w:cs="Noto Sans Devanagari"/>
          <w:lang w:val="hi"/>
        </w:rPr>
        <w:t xml:space="preserve"> </w:t>
      </w:r>
      <w:r w:rsidRPr="009B32FA">
        <w:rPr>
          <w:rFonts w:asciiTheme="minorBidi" w:hAnsiTheme="minorBidi"/>
          <w:color w:val="000000" w:themeColor="text1"/>
          <w:lang w:val="hi"/>
        </w:rPr>
        <w:t>#employeehealth #wellbeing #mentalhealthawareness</w:t>
      </w:r>
    </w:p>
    <w:p w14:paraId="063280EF" w14:textId="0A8888ED" w:rsidR="001A1B7D" w:rsidRPr="009B32FA" w:rsidRDefault="001A1B7D" w:rsidP="009469B5">
      <w:pPr>
        <w:spacing w:after="0" w:line="276" w:lineRule="auto"/>
        <w:rPr>
          <w:rFonts w:ascii="Noto Sans Devanagari" w:hAnsi="Noto Sans Devanagari" w:cs="Arial"/>
          <w:color w:val="A02B93" w:themeColor="accent5"/>
        </w:rPr>
      </w:pPr>
    </w:p>
    <w:p w14:paraId="5382E7D4" w14:textId="07A4CBCE" w:rsidR="003267FC" w:rsidRPr="009B32FA" w:rsidRDefault="000B7F28" w:rsidP="009469B5">
      <w:pPr>
        <w:pStyle w:val="ListParagraph"/>
        <w:numPr>
          <w:ilvl w:val="0"/>
          <w:numId w:val="13"/>
        </w:numPr>
        <w:spacing w:after="0" w:line="276" w:lineRule="auto"/>
        <w:rPr>
          <w:rFonts w:asciiTheme="minorBidi" w:hAnsiTheme="minorBidi"/>
          <w:color w:val="000000" w:themeColor="text1"/>
        </w:rPr>
      </w:pPr>
      <w:r w:rsidRPr="009B32FA">
        <w:rPr>
          <w:rFonts w:ascii="Noto Sans Devanagari" w:hAnsi="Noto Sans Devanagari" w:cs="Arial"/>
          <w:color w:val="000000" w:themeColor="text1"/>
          <w:lang w:val="hi"/>
        </w:rPr>
        <w:t>वेपिंग को अक्सर धूम्रपान का एक सुरक्षित विकल्प माना जाता है</w:t>
      </w:r>
      <w:r w:rsidRPr="009B32FA">
        <w:rPr>
          <w:rFonts w:ascii="Noto Sans Devanagari" w:hAnsi="Noto Sans Devanagari" w:cs="Arial"/>
          <w:lang w:val="hi"/>
        </w:rPr>
        <w:t xml:space="preserve"> — </w:t>
      </w:r>
      <w:r w:rsidRPr="009B32FA">
        <w:rPr>
          <w:rFonts w:ascii="Noto Sans Devanagari" w:hAnsi="Noto Sans Devanagari" w:cs="Arial"/>
          <w:color w:val="000000" w:themeColor="text1"/>
          <w:lang w:val="hi"/>
        </w:rPr>
        <w:t xml:space="preserve">लेकिन यह जोखिम मुक्त नहीं है। इस महीने के टूलकिट में वेपिंग के बारे में 5 प्रमुख तथ्य जानें। </w:t>
      </w:r>
      <w:hyperlink r:id="rId16" w:history="1">
        <w:proofErr w:type="spellStart"/>
        <w:r w:rsidR="00E66DED" w:rsidRPr="001145A1">
          <w:rPr>
            <w:rStyle w:val="Hyperlink"/>
            <w:rFonts w:ascii="Aptos" w:hAnsi="Aptos" w:cs="Noto Sans Devanagari"/>
          </w:rPr>
          <w:t>optumwellbeing</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com/</w:t>
        </w:r>
        <w:proofErr w:type="spellStart"/>
        <w:r w:rsidR="00E66DED" w:rsidRPr="001145A1">
          <w:rPr>
            <w:rStyle w:val="Hyperlink"/>
            <w:rFonts w:ascii="Aptos" w:hAnsi="Aptos" w:cs="Noto Sans Devanagari"/>
          </w:rPr>
          <w:t>newthismonth</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hi</w:t>
        </w:r>
      </w:hyperlink>
      <w:r w:rsidR="00E66DED">
        <w:rPr>
          <w:rFonts w:ascii="Aptos" w:hAnsi="Aptos" w:cs="Noto Sans Devanagari"/>
          <w:lang w:val="hi"/>
        </w:rPr>
        <w:t xml:space="preserve"> </w:t>
      </w:r>
      <w:r w:rsidRPr="009B32FA">
        <w:rPr>
          <w:rFonts w:asciiTheme="minorBidi" w:hAnsiTheme="minorBidi"/>
          <w:color w:val="000000" w:themeColor="text1"/>
          <w:lang w:val="hi"/>
        </w:rPr>
        <w:t>#employeehealth #wellbeing #mentalhealthawareness</w:t>
      </w:r>
    </w:p>
    <w:p w14:paraId="60049012" w14:textId="77777777" w:rsidR="003267FC" w:rsidRPr="009B32FA" w:rsidRDefault="003267FC" w:rsidP="009469B5">
      <w:pPr>
        <w:pStyle w:val="ListParagraph"/>
        <w:spacing w:line="276" w:lineRule="auto"/>
        <w:rPr>
          <w:rFonts w:ascii="Noto Sans Devanagari" w:hAnsi="Noto Sans Devanagari" w:cs="Arial"/>
        </w:rPr>
      </w:pPr>
    </w:p>
    <w:p w14:paraId="198AFC05" w14:textId="09CC0A8E" w:rsidR="004716B5" w:rsidRPr="009B32FA" w:rsidRDefault="00E725AD" w:rsidP="009469B5">
      <w:pPr>
        <w:pStyle w:val="ListParagraph"/>
        <w:numPr>
          <w:ilvl w:val="0"/>
          <w:numId w:val="13"/>
        </w:numPr>
        <w:spacing w:after="0" w:line="276" w:lineRule="auto"/>
        <w:rPr>
          <w:rFonts w:asciiTheme="minorBidi" w:hAnsiTheme="minorBidi"/>
          <w:color w:val="000000" w:themeColor="text1"/>
        </w:rPr>
      </w:pPr>
      <w:r w:rsidRPr="009B32FA">
        <w:rPr>
          <w:rFonts w:ascii="Noto Sans Devanagari" w:hAnsi="Noto Sans Devanagari" w:cs="Arial"/>
          <w:lang w:val="hi"/>
        </w:rPr>
        <w:t xml:space="preserve">सितंबर 10 विश्व आत्महत्या रोकथाम दिवस है। हालांकि यह कल्पना करना कठिन है कि आपका कोई प्रिय व्यक्ति आत्महत्या के विचारों से जूझ रहा है, लेकिन दुनिया भर में बहुत से इससे जूझते हैं। इस महीने के टूलकिट में जानें कि जागरूकता बढ़ाने और जीवन बचाने में आप कैसे मदद कर सकते हैं। </w:t>
      </w:r>
      <w:hyperlink r:id="rId17" w:history="1">
        <w:proofErr w:type="spellStart"/>
        <w:r w:rsidR="00E66DED" w:rsidRPr="001145A1">
          <w:rPr>
            <w:rStyle w:val="Hyperlink"/>
            <w:rFonts w:ascii="Aptos" w:hAnsi="Aptos" w:cs="Noto Sans Devanagari"/>
          </w:rPr>
          <w:t>optumwellbeing</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com/</w:t>
        </w:r>
        <w:proofErr w:type="spellStart"/>
        <w:r w:rsidR="00E66DED" w:rsidRPr="001145A1">
          <w:rPr>
            <w:rStyle w:val="Hyperlink"/>
            <w:rFonts w:ascii="Aptos" w:hAnsi="Aptos" w:cs="Noto Sans Devanagari"/>
          </w:rPr>
          <w:t>newthismonth</w:t>
        </w:r>
        <w:proofErr w:type="spellEnd"/>
        <w:r w:rsidR="00E66DED" w:rsidRPr="001145A1">
          <w:rPr>
            <w:rStyle w:val="Hyperlink"/>
            <w:rFonts w:ascii="Aptos" w:hAnsi="Aptos" w:cs="Noto Sans Devanagari"/>
            <w:cs/>
            <w:lang w:val="hi" w:bidi="hi-IN"/>
          </w:rPr>
          <w:t>/</w:t>
        </w:r>
        <w:r w:rsidR="00E66DED" w:rsidRPr="001145A1">
          <w:rPr>
            <w:rStyle w:val="Hyperlink"/>
            <w:rFonts w:ascii="Aptos" w:hAnsi="Aptos" w:cs="Noto Sans Devanagari"/>
          </w:rPr>
          <w:t>hi</w:t>
        </w:r>
      </w:hyperlink>
      <w:r w:rsidR="00E66DED">
        <w:rPr>
          <w:rFonts w:ascii="Aptos" w:hAnsi="Aptos" w:cs="Noto Sans Devanagari"/>
          <w:lang w:val="hi"/>
        </w:rPr>
        <w:t xml:space="preserve"> </w:t>
      </w:r>
      <w:r w:rsidRPr="009B32FA">
        <w:rPr>
          <w:rFonts w:asciiTheme="minorBidi" w:hAnsiTheme="minorBidi"/>
          <w:color w:val="000000" w:themeColor="text1"/>
          <w:lang w:val="hi"/>
        </w:rPr>
        <w:t>#employeehealth #wellbeing #mentalhealthawareness #WSPD</w:t>
      </w:r>
    </w:p>
    <w:p w14:paraId="075C4FB0" w14:textId="77777777" w:rsidR="00F91449" w:rsidRPr="009B32FA" w:rsidRDefault="00F91449" w:rsidP="009469B5">
      <w:pPr>
        <w:spacing w:after="0" w:line="276" w:lineRule="auto"/>
        <w:rPr>
          <w:rFonts w:ascii="Noto Sans Devanagari" w:hAnsi="Noto Sans Devanagari" w:cs="Arial"/>
          <w:color w:val="000000" w:themeColor="text1"/>
        </w:rPr>
      </w:pPr>
    </w:p>
    <w:p w14:paraId="04FBC0B4" w14:textId="18B32850" w:rsidR="00EE0767" w:rsidRPr="009B32FA" w:rsidRDefault="00EE0767" w:rsidP="009469B5">
      <w:pPr>
        <w:spacing w:after="0" w:line="276" w:lineRule="auto"/>
        <w:ind w:left="360"/>
        <w:rPr>
          <w:rFonts w:ascii="Noto Sans Devanagari" w:hAnsi="Noto Sans Devanagari" w:cs="Arial"/>
          <w:b/>
          <w:bCs/>
        </w:rPr>
      </w:pPr>
      <w:r w:rsidRPr="009B32FA">
        <w:rPr>
          <w:rFonts w:asciiTheme="minorBidi" w:hAnsiTheme="minorBidi"/>
          <w:b/>
          <w:bCs/>
          <w:lang w:val="hi"/>
        </w:rPr>
        <w:t>LinkedIn</w:t>
      </w:r>
      <w:r w:rsidRPr="009B32FA">
        <w:rPr>
          <w:rFonts w:ascii="Noto Sans Devanagari" w:hAnsi="Noto Sans Devanagari" w:cs="Arial"/>
          <w:b/>
          <w:bCs/>
          <w:lang w:val="hi"/>
        </w:rPr>
        <w:t xml:space="preserve"> पर पोस्ट कैसे करें:</w:t>
      </w:r>
    </w:p>
    <w:p w14:paraId="26749228" w14:textId="7B65BFDF" w:rsidR="00EE0767" w:rsidRPr="009B32FA" w:rsidRDefault="00EE0767" w:rsidP="009469B5">
      <w:pPr>
        <w:pStyle w:val="ListParagraph"/>
        <w:numPr>
          <w:ilvl w:val="0"/>
          <w:numId w:val="9"/>
        </w:numPr>
        <w:spacing w:after="0" w:line="276" w:lineRule="auto"/>
        <w:contextualSpacing w:val="0"/>
        <w:rPr>
          <w:rFonts w:ascii="Noto Sans Devanagari" w:hAnsi="Noto Sans Devanagari" w:cs="Arial"/>
          <w:color w:val="000000" w:themeColor="text1"/>
        </w:rPr>
      </w:pPr>
      <w:r w:rsidRPr="009B32FA">
        <w:rPr>
          <w:rFonts w:ascii="Noto Sans Devanagari" w:hAnsi="Noto Sans Devanagari" w:cs="Arial"/>
          <w:color w:val="000000" w:themeColor="text1"/>
          <w:lang w:val="hi"/>
        </w:rPr>
        <w:t xml:space="preserve">अपना </w:t>
      </w:r>
      <w:r w:rsidRPr="009B32FA">
        <w:rPr>
          <w:rFonts w:asciiTheme="minorBidi" w:hAnsiTheme="minorBidi"/>
          <w:color w:val="000000" w:themeColor="text1"/>
          <w:lang w:val="hi"/>
        </w:rPr>
        <w:t>LinkedIn</w:t>
      </w:r>
      <w:r w:rsidRPr="009B32FA">
        <w:rPr>
          <w:rFonts w:ascii="Noto Sans Devanagari" w:hAnsi="Noto Sans Devanagari" w:cs="Arial"/>
          <w:color w:val="000000" w:themeColor="text1"/>
          <w:lang w:val="hi"/>
        </w:rPr>
        <w:t xml:space="preserve"> खाता खोलें</w:t>
      </w:r>
    </w:p>
    <w:p w14:paraId="6117DE66" w14:textId="2393D0BB" w:rsidR="00EE0767" w:rsidRPr="009B32FA" w:rsidRDefault="00EE0767" w:rsidP="009469B5">
      <w:pPr>
        <w:pStyle w:val="ListParagraph"/>
        <w:numPr>
          <w:ilvl w:val="0"/>
          <w:numId w:val="9"/>
        </w:numPr>
        <w:spacing w:after="0" w:line="276" w:lineRule="auto"/>
        <w:contextualSpacing w:val="0"/>
        <w:rPr>
          <w:rFonts w:ascii="Noto Sans Devanagari" w:hAnsi="Noto Sans Devanagari" w:cs="Arial"/>
          <w:color w:val="000000" w:themeColor="text1"/>
        </w:rPr>
      </w:pPr>
      <w:r w:rsidRPr="009B32FA">
        <w:rPr>
          <w:rFonts w:ascii="Noto Sans Devanagari" w:hAnsi="Noto Sans Devanagari" w:cs="Arial"/>
          <w:color w:val="000000" w:themeColor="text1"/>
          <w:lang w:val="hi"/>
        </w:rPr>
        <w:t>ऊपर से अपना पसंदीदा टेक्स्ट (लिंक सहित) चुनें। कॉपी + पेस्ट करें</w:t>
      </w:r>
    </w:p>
    <w:p w14:paraId="6BBBCF09" w14:textId="21C5956B" w:rsidR="00EE0767" w:rsidRPr="009B32FA" w:rsidRDefault="00EE0767" w:rsidP="009469B5">
      <w:pPr>
        <w:pStyle w:val="ListParagraph"/>
        <w:numPr>
          <w:ilvl w:val="0"/>
          <w:numId w:val="9"/>
        </w:numPr>
        <w:spacing w:after="0" w:line="276" w:lineRule="auto"/>
        <w:contextualSpacing w:val="0"/>
        <w:rPr>
          <w:rFonts w:ascii="Noto Sans Devanagari" w:hAnsi="Noto Sans Devanagari" w:cs="Arial"/>
          <w:color w:val="000000" w:themeColor="text1"/>
        </w:rPr>
      </w:pPr>
      <w:r w:rsidRPr="009B32FA">
        <w:rPr>
          <w:rFonts w:ascii="Noto Sans Devanagari" w:hAnsi="Noto Sans Devanagari" w:cs="Arial"/>
          <w:color w:val="000000" w:themeColor="text1"/>
          <w:lang w:val="hi"/>
        </w:rPr>
        <w:t>अपनी पसंदीदा तस्वीर चुनें और अपनी पोस्ट में जोड़ें (चरण 4 से पहले फ़ोटो जोड़ें चयन करें, तस्वीर को अपनी ड्राइव में सेव करें</w:t>
      </w:r>
    </w:p>
    <w:p w14:paraId="60377BD6" w14:textId="46B7EF74" w:rsidR="00490445" w:rsidRPr="009B32FA" w:rsidRDefault="00EE0767" w:rsidP="009469B5">
      <w:pPr>
        <w:pStyle w:val="ListParagraph"/>
        <w:numPr>
          <w:ilvl w:val="0"/>
          <w:numId w:val="9"/>
        </w:numPr>
        <w:spacing w:after="0" w:line="276" w:lineRule="auto"/>
        <w:contextualSpacing w:val="0"/>
        <w:rPr>
          <w:rFonts w:ascii="Noto Sans Devanagari" w:hAnsi="Noto Sans Devanagari" w:cs="Arial"/>
          <w:color w:val="000000" w:themeColor="text1"/>
        </w:rPr>
      </w:pPr>
      <w:r w:rsidRPr="009B32FA">
        <w:rPr>
          <w:rFonts w:ascii="Noto Sans Devanagari" w:hAnsi="Noto Sans Devanagari" w:cs="Arial"/>
          <w:color w:val="000000" w:themeColor="text1"/>
          <w:lang w:val="hi"/>
        </w:rPr>
        <w:t>“</w:t>
      </w:r>
      <w:r w:rsidRPr="009B32FA">
        <w:rPr>
          <w:rFonts w:asciiTheme="minorBidi" w:hAnsiTheme="minorBidi"/>
          <w:color w:val="000000" w:themeColor="text1"/>
          <w:lang w:val="hi"/>
        </w:rPr>
        <w:t>post</w:t>
      </w:r>
      <w:r w:rsidRPr="009B32FA">
        <w:rPr>
          <w:rFonts w:ascii="Noto Sans Devanagari" w:hAnsi="Noto Sans Devanagari" w:cs="Arial"/>
          <w:color w:val="000000" w:themeColor="text1"/>
          <w:lang w:val="hi"/>
        </w:rPr>
        <w:t xml:space="preserve"> (पोस्ट)” पर क्लिक करें</w:t>
      </w:r>
    </w:p>
    <w:sectPr w:rsidR="00490445" w:rsidRPr="009B32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633E" w14:textId="77777777" w:rsidR="006613F5" w:rsidRDefault="006613F5" w:rsidP="00E32C7E">
      <w:pPr>
        <w:spacing w:after="0" w:line="240" w:lineRule="auto"/>
      </w:pPr>
      <w:r>
        <w:separator/>
      </w:r>
    </w:p>
  </w:endnote>
  <w:endnote w:type="continuationSeparator" w:id="0">
    <w:p w14:paraId="2403B5C3" w14:textId="77777777" w:rsidR="006613F5" w:rsidRDefault="006613F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B78E" w14:textId="77777777" w:rsidR="006613F5" w:rsidRDefault="006613F5" w:rsidP="00E32C7E">
      <w:pPr>
        <w:spacing w:after="0" w:line="240" w:lineRule="auto"/>
      </w:pPr>
      <w:r>
        <w:separator/>
      </w:r>
    </w:p>
  </w:footnote>
  <w:footnote w:type="continuationSeparator" w:id="0">
    <w:p w14:paraId="6EF50825" w14:textId="77777777" w:rsidR="006613F5" w:rsidRDefault="006613F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49F5"/>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C143F"/>
    <w:rsid w:val="002C6DFB"/>
    <w:rsid w:val="002D0304"/>
    <w:rsid w:val="002D4865"/>
    <w:rsid w:val="002D4B9E"/>
    <w:rsid w:val="002D6AC7"/>
    <w:rsid w:val="002D6F9C"/>
    <w:rsid w:val="002D772E"/>
    <w:rsid w:val="002E00CA"/>
    <w:rsid w:val="002E0956"/>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B0388"/>
    <w:rsid w:val="003B0EF0"/>
    <w:rsid w:val="003B1C70"/>
    <w:rsid w:val="003B2A9D"/>
    <w:rsid w:val="003C0D4B"/>
    <w:rsid w:val="003C2934"/>
    <w:rsid w:val="003C4D41"/>
    <w:rsid w:val="003C5369"/>
    <w:rsid w:val="003D17B2"/>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45D9"/>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94038"/>
    <w:rsid w:val="005A0D78"/>
    <w:rsid w:val="005A14A3"/>
    <w:rsid w:val="005A2F35"/>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3F5"/>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2A8E"/>
    <w:rsid w:val="00843FFA"/>
    <w:rsid w:val="00845B14"/>
    <w:rsid w:val="008538AB"/>
    <w:rsid w:val="00854CAD"/>
    <w:rsid w:val="00854D21"/>
    <w:rsid w:val="00855EA5"/>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26D4"/>
    <w:rsid w:val="008E668B"/>
    <w:rsid w:val="008F282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3ADB"/>
    <w:rsid w:val="00933C9E"/>
    <w:rsid w:val="00933FE3"/>
    <w:rsid w:val="009358E7"/>
    <w:rsid w:val="009418F2"/>
    <w:rsid w:val="00941ED9"/>
    <w:rsid w:val="00942201"/>
    <w:rsid w:val="00942D1C"/>
    <w:rsid w:val="009430A3"/>
    <w:rsid w:val="009431CF"/>
    <w:rsid w:val="00943AE6"/>
    <w:rsid w:val="009469B5"/>
    <w:rsid w:val="00947201"/>
    <w:rsid w:val="0095076A"/>
    <w:rsid w:val="00951332"/>
    <w:rsid w:val="009514B9"/>
    <w:rsid w:val="00955571"/>
    <w:rsid w:val="0095600D"/>
    <w:rsid w:val="00956A12"/>
    <w:rsid w:val="0095729C"/>
    <w:rsid w:val="00957D77"/>
    <w:rsid w:val="00957F01"/>
    <w:rsid w:val="009607E3"/>
    <w:rsid w:val="009675E1"/>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32FA"/>
    <w:rsid w:val="009B5434"/>
    <w:rsid w:val="009B7D23"/>
    <w:rsid w:val="009C1351"/>
    <w:rsid w:val="009C5501"/>
    <w:rsid w:val="009C6359"/>
    <w:rsid w:val="009C6EF2"/>
    <w:rsid w:val="009D01FE"/>
    <w:rsid w:val="009D098F"/>
    <w:rsid w:val="009D0B1A"/>
    <w:rsid w:val="009D1D66"/>
    <w:rsid w:val="009D28F2"/>
    <w:rsid w:val="009D32C8"/>
    <w:rsid w:val="009D57A2"/>
    <w:rsid w:val="009E23DC"/>
    <w:rsid w:val="009E277A"/>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6C47"/>
    <w:rsid w:val="00AB15E5"/>
    <w:rsid w:val="00AB1CA8"/>
    <w:rsid w:val="00AB2C2A"/>
    <w:rsid w:val="00AB4F3B"/>
    <w:rsid w:val="00AB5307"/>
    <w:rsid w:val="00AB774F"/>
    <w:rsid w:val="00AC0375"/>
    <w:rsid w:val="00AC2471"/>
    <w:rsid w:val="00AC275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78C4"/>
    <w:rsid w:val="00BF160E"/>
    <w:rsid w:val="00BF33DA"/>
    <w:rsid w:val="00C01A26"/>
    <w:rsid w:val="00C01C8D"/>
    <w:rsid w:val="00C05BDD"/>
    <w:rsid w:val="00C06D6F"/>
    <w:rsid w:val="00C0706E"/>
    <w:rsid w:val="00C10036"/>
    <w:rsid w:val="00C1349B"/>
    <w:rsid w:val="00C1439E"/>
    <w:rsid w:val="00C215E7"/>
    <w:rsid w:val="00C22E88"/>
    <w:rsid w:val="00C23AFE"/>
    <w:rsid w:val="00C27871"/>
    <w:rsid w:val="00C31010"/>
    <w:rsid w:val="00C31D94"/>
    <w:rsid w:val="00C41889"/>
    <w:rsid w:val="00C41ABB"/>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725A"/>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83D"/>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1DDC"/>
    <w:rsid w:val="00DF2181"/>
    <w:rsid w:val="00DF3A25"/>
    <w:rsid w:val="00DF6AB9"/>
    <w:rsid w:val="00E0115E"/>
    <w:rsid w:val="00E0167B"/>
    <w:rsid w:val="00E0250F"/>
    <w:rsid w:val="00E02FEC"/>
    <w:rsid w:val="00E03D0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DED"/>
    <w:rsid w:val="00E66FA6"/>
    <w:rsid w:val="00E725AD"/>
    <w:rsid w:val="00E728DF"/>
    <w:rsid w:val="00E72F5B"/>
    <w:rsid w:val="00E74EC9"/>
    <w:rsid w:val="00E80153"/>
    <w:rsid w:val="00E817B0"/>
    <w:rsid w:val="00E83663"/>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44F5"/>
    <w:rsid w:val="00F95B12"/>
    <w:rsid w:val="00FA143C"/>
    <w:rsid w:val="00FA268F"/>
    <w:rsid w:val="00FA2833"/>
    <w:rsid w:val="00FA2D4B"/>
    <w:rsid w:val="00FA302C"/>
    <w:rsid w:val="00FA58AD"/>
    <w:rsid w:val="00FB4B0C"/>
    <w:rsid w:val="00FB68E5"/>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2025-06-20T21:40:00Z</dcterms:created>
  <dcterms:modified xsi:type="dcterms:W3CDTF">2025-07-25T16:15:00Z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