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1716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BBD810E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يوجد أدناه نسخة اجتماعية مقترحة (مرفقة بخيارات الصورة) لمساعدتك على الترويج لموضوع الصحة والعافية لهذا الشهر - اليقظة والحركة - بين أعضائك. لا تتردد في المشاركة على منصات الاتصال الداخلية الخاصة بك وعبر حسابات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LinkedIn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الخاصة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rtl/>
        </w:rPr>
        <w:t>بك ،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حسب الاقتضاء. </w:t>
      </w:r>
    </w:p>
    <w:p w14:paraId="600CDCA9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87A32DB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2FDF83E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67D49E2" wp14:editId="74CA4508">
            <wp:extent cx="2807208" cy="280720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A57271F" wp14:editId="1BF7A26F">
            <wp:extent cx="2807208" cy="280720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1F97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8ADBF1E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C89C4E1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rtl/>
        </w:rPr>
        <w:t>الذهن والحركة</w:t>
      </w:r>
    </w:p>
    <w:p w14:paraId="5C52C38E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E24F3ED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  <w:rtl/>
        </w:rPr>
        <w:t>الخيار الأول</w:t>
      </w:r>
    </w:p>
    <w:p w14:paraId="1AAEC708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E16422B" w14:textId="77777777" w:rsidR="006531B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غالبًا ما تركز قرارات السنة الجديدة على تحسين صحتك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rtl/>
        </w:rPr>
        <w:t>الجسدية ،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لكن دعونا نتذكر أن الصحة العقلية تلعب دورًا كبيرًا في شعور أجسادنا. في هذا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rtl/>
        </w:rPr>
        <w:t>الشهر ،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تعرف على المزيد حول سبب أهمية اليقظة والحركة لرفاهيتك ، وكيفية دمجهما بشكل أكبر في حياتك. تفضل بزيارة </w:t>
      </w:r>
      <w:r>
        <w:rPr>
          <w:rFonts w:ascii="Arial" w:eastAsia="Arial" w:hAnsi="Arial" w:cs="Arial"/>
          <w:color w:val="000000"/>
          <w:sz w:val="20"/>
          <w:szCs w:val="20"/>
        </w:rPr>
        <w:t>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76F5314D" w14:textId="77777777" w:rsidR="006531B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#employeehealt#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wellbeing</w:t>
      </w:r>
      <w:proofErr w:type="spellEnd"/>
    </w:p>
    <w:p w14:paraId="37715454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1BCF003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  <w:rtl/>
        </w:rPr>
        <w:t>الخيار 2</w:t>
      </w:r>
    </w:p>
    <w:p w14:paraId="1850603C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E8899AA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تبحث عن طريقة رائعة للمساعدة في إعداد العام الجديد للنجاح؟ ضع في اعتبارك التركيز أكثر على صحتك </w:t>
      </w:r>
      <w:proofErr w:type="gramStart"/>
      <w:r>
        <w:rPr>
          <w:rFonts w:ascii="Arial" w:eastAsia="Arial" w:hAnsi="Arial" w:cs="Arial"/>
          <w:sz w:val="20"/>
          <w:szCs w:val="20"/>
          <w:rtl/>
        </w:rPr>
        <w:t>وعافيتك ،</w:t>
      </w:r>
      <w:proofErr w:type="gramEnd"/>
      <w:r>
        <w:rPr>
          <w:rFonts w:ascii="Arial" w:eastAsia="Arial" w:hAnsi="Arial" w:cs="Arial"/>
          <w:sz w:val="20"/>
          <w:szCs w:val="20"/>
          <w:rtl/>
        </w:rPr>
        <w:t xml:space="preserve"> بدءًا من الاتصال بين العقل والجسم. تقدم مجموعة أدوات المشاركة لهذا الشهر نصائح حول اليقظة والحركة. تعرف على المزيد هنا: قم بزيارة </w:t>
      </w:r>
      <w:r>
        <w:rPr>
          <w:rFonts w:ascii="Arial" w:eastAsia="Arial" w:hAnsi="Arial" w:cs="Arial"/>
          <w:sz w:val="20"/>
          <w:szCs w:val="20"/>
        </w:rPr>
        <w:t>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>.</w:t>
      </w:r>
    </w:p>
    <w:p w14:paraId="397BED9E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#employeehealth# </w:t>
      </w:r>
      <w:proofErr w:type="spellStart"/>
      <w:r>
        <w:rPr>
          <w:rFonts w:ascii="Arial" w:eastAsia="Arial" w:hAnsi="Arial" w:cs="Arial"/>
          <w:sz w:val="20"/>
          <w:szCs w:val="20"/>
        </w:rPr>
        <w:t>wellbeing</w:t>
      </w:r>
      <w:proofErr w:type="spellEnd"/>
    </w:p>
    <w:p w14:paraId="62579E96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66BD8AD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  <w:rtl/>
        </w:rPr>
        <w:t>الخيار 3</w:t>
      </w:r>
      <w:r>
        <w:rPr>
          <w:rFonts w:ascii="Arial" w:eastAsia="Arial" w:hAnsi="Arial" w:cs="Arial"/>
          <w:sz w:val="20"/>
          <w:szCs w:val="20"/>
          <w:rtl/>
        </w:rPr>
        <w:t xml:space="preserve"> - خيار للترويج للصيغة الجديدة مع</w:t>
      </w:r>
    </w:p>
    <w:p w14:paraId="02644C2E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CCB2054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السنة </w:t>
      </w:r>
      <w:proofErr w:type="gramStart"/>
      <w:r>
        <w:rPr>
          <w:rFonts w:ascii="Arial" w:eastAsia="Arial" w:hAnsi="Arial" w:cs="Arial"/>
          <w:sz w:val="20"/>
          <w:szCs w:val="20"/>
          <w:rtl/>
        </w:rPr>
        <w:t>الجديدة ،</w:t>
      </w:r>
      <w:proofErr w:type="gramEnd"/>
      <w:r>
        <w:rPr>
          <w:rFonts w:ascii="Arial" w:eastAsia="Arial" w:hAnsi="Arial" w:cs="Arial"/>
          <w:sz w:val="20"/>
          <w:szCs w:val="20"/>
          <w:rtl/>
        </w:rPr>
        <w:t xml:space="preserve"> طريقة جديدة للتواصل مع موظفيك! توفر مجموعات أدوات المشاركة الشهرية الجديدة الخاصة بنا محتوى وسائط متعددة غنيًا حول الموضوعات والاتجاهات ذات الصلة. يتميز هذا الشهر بنصائح سريعة التأثير لليقظة والحركة - وهو الآن مباشر! قم بزيارة </w:t>
      </w:r>
      <w:r>
        <w:rPr>
          <w:rFonts w:ascii="Arial" w:eastAsia="Arial" w:hAnsi="Arial" w:cs="Arial"/>
          <w:sz w:val="20"/>
          <w:szCs w:val="20"/>
        </w:rPr>
        <w:t>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77A42961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#employeehealth# </w:t>
      </w:r>
      <w:proofErr w:type="spellStart"/>
      <w:r>
        <w:rPr>
          <w:rFonts w:ascii="Arial" w:eastAsia="Arial" w:hAnsi="Arial" w:cs="Arial"/>
          <w:sz w:val="20"/>
          <w:szCs w:val="20"/>
        </w:rPr>
        <w:t>wellbeing</w:t>
      </w:r>
      <w:proofErr w:type="spellEnd"/>
    </w:p>
    <w:p w14:paraId="6FD47089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3EE332D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تعليمات النشر</w:t>
      </w:r>
    </w:p>
    <w:p w14:paraId="242E257C" w14:textId="77777777" w:rsidR="006531B7" w:rsidRDefault="006531B7">
      <w:pPr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960BB40" w14:textId="77777777" w:rsidR="006531B7" w:rsidRDefault="00000000">
      <w:pPr>
        <w:bidi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rtl/>
        </w:rPr>
        <w:lastRenderedPageBreak/>
        <w:t xml:space="preserve">كيفية النشر على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LinkedIn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>:</w:t>
      </w:r>
    </w:p>
    <w:p w14:paraId="2EFC3861" w14:textId="77777777" w:rsidR="006531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افتح حسابك على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LinkedIn</w:t>
      </w:r>
      <w:proofErr w:type="spellEnd"/>
    </w:p>
    <w:p w14:paraId="1D0BA893" w14:textId="77777777" w:rsidR="006531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حدد النص المفضل لديك (بما في ذلك الرابط) من الأعلى. نسخ + لصق</w:t>
      </w:r>
    </w:p>
    <w:p w14:paraId="634EBFE1" w14:textId="77777777" w:rsidR="006531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اختر صورتك المفضلة وأضفها إلى منشورك (احفظ الصورة على محرك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rtl/>
        </w:rPr>
        <w:t>الأقراص ،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حدد "إضافة صورة" قبل الخطوة 4</w:t>
      </w:r>
    </w:p>
    <w:p w14:paraId="5F240895" w14:textId="77777777" w:rsidR="006531B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انقر على "نشر"</w:t>
      </w:r>
    </w:p>
    <w:p w14:paraId="046A20E9" w14:textId="77777777" w:rsidR="006531B7" w:rsidRDefault="006531B7">
      <w:pPr>
        <w:bidi/>
      </w:pPr>
    </w:p>
    <w:sectPr w:rsidR="006531B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6394" w14:textId="77777777" w:rsidR="001E30EC" w:rsidRDefault="001E30EC">
      <w:pPr>
        <w:spacing w:after="0" w:line="240" w:lineRule="auto"/>
      </w:pPr>
      <w:r>
        <w:separator/>
      </w:r>
    </w:p>
  </w:endnote>
  <w:endnote w:type="continuationSeparator" w:id="0">
    <w:p w14:paraId="20C2BFD2" w14:textId="77777777" w:rsidR="001E30EC" w:rsidRDefault="001E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B16E" w14:textId="77777777" w:rsidR="001E30EC" w:rsidRDefault="001E30EC">
      <w:pPr>
        <w:spacing w:after="0" w:line="240" w:lineRule="auto"/>
      </w:pPr>
      <w:r>
        <w:separator/>
      </w:r>
    </w:p>
  </w:footnote>
  <w:footnote w:type="continuationSeparator" w:id="0">
    <w:p w14:paraId="1122F140" w14:textId="77777777" w:rsidR="001E30EC" w:rsidRDefault="001E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0A6B" w14:textId="77777777" w:rsidR="006531B7" w:rsidRDefault="006531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02129F9D" w14:textId="77777777" w:rsidR="006531B7" w:rsidRDefault="006531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9265E"/>
    <w:multiLevelType w:val="multilevel"/>
    <w:tmpl w:val="31E81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807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B7"/>
    <w:rsid w:val="001E30EC"/>
    <w:rsid w:val="006531B7"/>
    <w:rsid w:val="00A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0FF75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2022-12-13T22:23:00Z</dcterms:modified>
</cp:coreProperties>
</file>