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F7D6A" w14:textId="77777777" w:rsidR="00554FC6" w:rsidRDefault="00554FC6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61B1C82" w14:textId="77777777" w:rsidR="00554FC6" w:rsidRDefault="00000000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Poniżej znajduje się sugerowany tekst społecznościowy (załączone opcje obrazu), który pomoże Ci promować temat zdrowia i dobrego samopoczucia w tym miesiącu — Uważność i ruch — wśród Twoich członków. W razie potrzeby możesz udostępniać na swoich wewnętrznych platformach komunikacyjnych i za pośrednictwem własnych kont LinkedIn. </w:t>
      </w:r>
    </w:p>
    <w:p w14:paraId="59216843" w14:textId="77777777" w:rsidR="00554FC6" w:rsidRDefault="00554FC6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1A9C5A7" w14:textId="77777777" w:rsidR="00554FC6" w:rsidRDefault="00554FC6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910866A" w14:textId="77777777" w:rsidR="00554FC6" w:rsidRDefault="00000000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61FE70C6" wp14:editId="432F5435">
            <wp:extent cx="2807208" cy="280720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2807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22971AD4" wp14:editId="63D08A31">
            <wp:extent cx="2807208" cy="2807208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2807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0155F8" w14:textId="77777777" w:rsidR="00554FC6" w:rsidRDefault="00554FC6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04BCD2F" w14:textId="77777777" w:rsidR="00554FC6" w:rsidRDefault="00554FC6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70B3F7E" w14:textId="77777777" w:rsidR="00554FC6" w:rsidRDefault="00000000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Uważność i ruch</w:t>
      </w:r>
    </w:p>
    <w:p w14:paraId="158FA030" w14:textId="77777777" w:rsidR="00554FC6" w:rsidRDefault="00554FC6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42011BFE" w14:textId="77777777" w:rsidR="00554FC6" w:rsidRDefault="00000000">
      <w:pPr>
        <w:spacing w:after="0" w:line="276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Opcja 1</w:t>
      </w:r>
    </w:p>
    <w:p w14:paraId="3F9BAED9" w14:textId="77777777" w:rsidR="00554FC6" w:rsidRDefault="00554FC6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528F90ED" w14:textId="77777777" w:rsidR="00554FC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Noworoczne postanowienia często koncentrują się na poprawie zdrowia fizycznego, ale pamiętajmy, że zdrowie psychiczne odgrywa ogromną rolę w tym, jak czuje się nasze ciało. W tym miesiącu dowiesz się więcej o tym, dlaczego uważność i ruch są tak ważne dla dobrego samopoczucia i jak włączyć je do swojego życia. Odwiedź stronę optumeap.com/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newthismonth</w:t>
      </w:r>
      <w:proofErr w:type="spellEnd"/>
    </w:p>
    <w:p w14:paraId="68B7A29F" w14:textId="77777777" w:rsidR="00554FC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#employeehealth #wellbeing</w:t>
      </w:r>
    </w:p>
    <w:p w14:paraId="67E69563" w14:textId="77777777" w:rsidR="00554FC6" w:rsidRDefault="00554FC6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13FDD8D3" w14:textId="77777777" w:rsidR="00554FC6" w:rsidRDefault="00000000">
      <w:pPr>
        <w:spacing w:after="0" w:line="276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Opcja 2</w:t>
      </w:r>
    </w:p>
    <w:p w14:paraId="0C73D2AC" w14:textId="77777777" w:rsidR="00554FC6" w:rsidRDefault="00554FC6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5265D6EB" w14:textId="77777777" w:rsidR="00554FC6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Szukasz świetnego sposobu na pomyślne rozpoczęcie Nowego Roku? Rozważ skupienie się bardziej na swoim zdrowiu i samopoczuciu, zaczynając od połączenia ciała z umysłem. Zestaw narzędzi angażujących w tym miesiącu oferuje wskazówki dotyczące uważności i ruchu. Dowiedz się więcej tutaj: Odwiedź stronę optumeap.com/</w:t>
      </w:r>
      <w:proofErr w:type="spellStart"/>
      <w:r>
        <w:rPr>
          <w:rFonts w:ascii="Arial" w:eastAsia="Arial" w:hAnsi="Arial" w:cs="Arial"/>
          <w:sz w:val="20"/>
          <w:szCs w:val="20"/>
        </w:rPr>
        <w:t>newthismonth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27F2C552" w14:textId="77777777" w:rsidR="00554FC6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#employeehealth #wellbeing</w:t>
      </w:r>
    </w:p>
    <w:p w14:paraId="2788AD5D" w14:textId="77777777" w:rsidR="00554FC6" w:rsidRDefault="00554FC6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416F82B4" w14:textId="77777777" w:rsidR="00554FC6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Opcja 3</w:t>
      </w:r>
      <w:r>
        <w:rPr>
          <w:rFonts w:ascii="Arial" w:eastAsia="Arial" w:hAnsi="Arial" w:cs="Arial"/>
          <w:sz w:val="20"/>
          <w:szCs w:val="20"/>
        </w:rPr>
        <w:t xml:space="preserve"> – opcja promowania nowego formatu wśród członków</w:t>
      </w:r>
    </w:p>
    <w:p w14:paraId="6DF61CE3" w14:textId="77777777" w:rsidR="00554FC6" w:rsidRDefault="00554FC6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15BF2714" w14:textId="77777777" w:rsidR="00554FC6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Nowy Rok, nowy sposób na kontakt z pracownikami! Nasze nowe comiesięczne zestawy narzędzi do zaangażowania oferują wzbogacające treści multimedialne dotyczące odpowiednich tematów i trendów. </w:t>
      </w:r>
      <w:r>
        <w:rPr>
          <w:rFonts w:ascii="Arial" w:eastAsia="Arial" w:hAnsi="Arial" w:cs="Arial"/>
          <w:sz w:val="20"/>
          <w:szCs w:val="20"/>
        </w:rPr>
        <w:lastRenderedPageBreak/>
        <w:t>Ten miesiąc zawiera szybkie wskazówki dotyczące uważności i ruchu – i jest już dostępny! Odwiedź optumeap.com/</w:t>
      </w:r>
      <w:proofErr w:type="spellStart"/>
      <w:r>
        <w:rPr>
          <w:rFonts w:ascii="Arial" w:eastAsia="Arial" w:hAnsi="Arial" w:cs="Arial"/>
          <w:sz w:val="20"/>
          <w:szCs w:val="20"/>
        </w:rPr>
        <w:t>newthismonth</w:t>
      </w:r>
      <w:proofErr w:type="spellEnd"/>
    </w:p>
    <w:p w14:paraId="614AF26B" w14:textId="77777777" w:rsidR="00554FC6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#employeehealth #wellbeing</w:t>
      </w:r>
    </w:p>
    <w:p w14:paraId="1342F001" w14:textId="77777777" w:rsidR="00554FC6" w:rsidRDefault="00554FC6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09FE16E1" w14:textId="77777777" w:rsidR="00554FC6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Instrukcje publikowania</w:t>
      </w:r>
    </w:p>
    <w:p w14:paraId="73C07846" w14:textId="77777777" w:rsidR="00554FC6" w:rsidRDefault="00554FC6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39D2FAA9" w14:textId="77777777" w:rsidR="00554FC6" w:rsidRDefault="00000000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Jak publikować na LinkedIn:</w:t>
      </w:r>
    </w:p>
    <w:p w14:paraId="6DE6E827" w14:textId="77777777" w:rsidR="00554FC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Otwórz swoje konto LinkedIn</w:t>
      </w:r>
    </w:p>
    <w:p w14:paraId="4E651A4D" w14:textId="77777777" w:rsidR="00554FC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Wybierz preferowany tekst (wraz z linkiem) z góry. Kopiuj + wklej</w:t>
      </w:r>
    </w:p>
    <w:p w14:paraId="17AED8D0" w14:textId="77777777" w:rsidR="00554FC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Wybierz preferowany obraz i dodaj go do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posta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(zapisz obraz na dysku, wybierz „dodaj zdjęcie” przed krokiem 4</w:t>
      </w:r>
    </w:p>
    <w:p w14:paraId="29C05910" w14:textId="77777777" w:rsidR="00554FC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Kliknij „opublikuj”</w:t>
      </w:r>
    </w:p>
    <w:p w14:paraId="532588D0" w14:textId="77777777" w:rsidR="00554FC6" w:rsidRDefault="00554FC6"/>
    <w:sectPr w:rsidR="00554FC6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CB0BB" w14:textId="77777777" w:rsidR="00E77D94" w:rsidRDefault="00E77D94">
      <w:pPr>
        <w:spacing w:after="0" w:line="240" w:lineRule="auto"/>
      </w:pPr>
      <w:r>
        <w:separator/>
      </w:r>
    </w:p>
  </w:endnote>
  <w:endnote w:type="continuationSeparator" w:id="0">
    <w:p w14:paraId="3A31515D" w14:textId="77777777" w:rsidR="00E77D94" w:rsidRDefault="00E7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2B879" w14:textId="77777777" w:rsidR="00E77D94" w:rsidRDefault="00E77D94">
      <w:pPr>
        <w:spacing w:after="0" w:line="240" w:lineRule="auto"/>
      </w:pPr>
      <w:r>
        <w:separator/>
      </w:r>
    </w:p>
  </w:footnote>
  <w:footnote w:type="continuationSeparator" w:id="0">
    <w:p w14:paraId="14F4B3F4" w14:textId="77777777" w:rsidR="00E77D94" w:rsidRDefault="00E77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3266E" w14:textId="77777777" w:rsidR="00554FC6" w:rsidRDefault="00554F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ED7D31"/>
        <w:sz w:val="20"/>
        <w:szCs w:val="20"/>
      </w:rPr>
    </w:pPr>
  </w:p>
  <w:p w14:paraId="34A61AF6" w14:textId="77777777" w:rsidR="00554FC6" w:rsidRDefault="00554F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ED7D3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E6FDB"/>
    <w:multiLevelType w:val="multilevel"/>
    <w:tmpl w:val="F2C4F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3366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FC6"/>
    <w:rsid w:val="001F38B5"/>
    <w:rsid w:val="00554FC6"/>
    <w:rsid w:val="00E7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5BBE84"/>
  <w15:docId w15:val="{BC92FEF4-61D8-0E4B-97AB-070645FC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Nicholas Murphy</cp:lastModifiedBy>
  <cp:revision>2</cp:revision>
  <dcterms:created xsi:type="dcterms:W3CDTF">2022-12-13T22:22:00Z</dcterms:created>
  <dcterms:modified xsi:type="dcterms:W3CDTF">2022-12-13T22:28:00Z</dcterms:modified>
</cp:coreProperties>
</file>