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A009A" w14:textId="71B42F7B" w:rsidR="00117423" w:rsidRDefault="00117423" w:rsidP="00321042">
      <w:pPr>
        <w:spacing w:after="0" w:line="276" w:lineRule="auto"/>
        <w:rPr>
          <w:rFonts w:ascii="Arial" w:hAnsi="Arial" w:cs="Arial"/>
          <w:b/>
          <w:bCs/>
          <w:sz w:val="20"/>
          <w:szCs w:val="20"/>
          <w:lang w:eastAsia="zh-TW"/>
        </w:rPr>
      </w:pPr>
      <w:r>
        <w:rPr>
          <w:rFonts w:ascii="Times New Roman"/>
          <w:noProof/>
          <w:sz w:val="20"/>
        </w:rPr>
        <w:drawing>
          <wp:anchor distT="0" distB="0" distL="114300" distR="114300" simplePos="0" relativeHeight="251659264" behindDoc="1" locked="0" layoutInCell="1" allowOverlap="1" wp14:anchorId="4468B2C5" wp14:editId="6069D3A4">
            <wp:simplePos x="0" y="0"/>
            <wp:positionH relativeFrom="column">
              <wp:posOffset>-323850</wp:posOffset>
            </wp:positionH>
            <wp:positionV relativeFrom="paragraph">
              <wp:posOffset>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77499DCF" w14:textId="2273FBFB" w:rsidR="00117423" w:rsidRDefault="00117423" w:rsidP="00321042">
      <w:pPr>
        <w:spacing w:after="0" w:line="276" w:lineRule="auto"/>
        <w:rPr>
          <w:rFonts w:ascii="Arial" w:hAnsi="Arial" w:cs="Arial"/>
          <w:b/>
          <w:bCs/>
          <w:sz w:val="20"/>
          <w:szCs w:val="20"/>
          <w:lang w:eastAsia="zh-TW"/>
        </w:rPr>
      </w:pPr>
      <w:r>
        <w:rPr>
          <w:rFonts w:ascii="Times New Roman"/>
          <w:noProof/>
          <w:sz w:val="20"/>
        </w:rPr>
        <w:drawing>
          <wp:anchor distT="0" distB="0" distL="114300" distR="114300" simplePos="0" relativeHeight="251661312" behindDoc="0" locked="0" layoutInCell="1" allowOverlap="1" wp14:anchorId="01A367A6" wp14:editId="782BBD5C">
            <wp:simplePos x="0" y="0"/>
            <wp:positionH relativeFrom="margin">
              <wp:posOffset>4123690</wp:posOffset>
            </wp:positionH>
            <wp:positionV relativeFrom="page">
              <wp:posOffset>1207770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6B86C2" w14:textId="3F57B2D2" w:rsidR="00117423" w:rsidRDefault="00117423" w:rsidP="00321042">
      <w:pPr>
        <w:spacing w:after="0" w:line="276" w:lineRule="auto"/>
        <w:rPr>
          <w:rFonts w:ascii="Arial" w:hAnsi="Arial" w:cs="Arial"/>
          <w:b/>
          <w:bCs/>
          <w:sz w:val="20"/>
          <w:szCs w:val="20"/>
          <w:lang w:eastAsia="zh-TW"/>
        </w:rPr>
      </w:pPr>
    </w:p>
    <w:p w14:paraId="5BFE1AE2" w14:textId="77777777" w:rsidR="00117423" w:rsidRDefault="00117423" w:rsidP="00321042">
      <w:pPr>
        <w:spacing w:after="0" w:line="276" w:lineRule="auto"/>
        <w:rPr>
          <w:rFonts w:ascii="Arial" w:hAnsi="Arial" w:cs="Arial"/>
          <w:b/>
          <w:bCs/>
          <w:sz w:val="20"/>
          <w:szCs w:val="20"/>
          <w:lang w:eastAsia="zh-TW"/>
        </w:rPr>
      </w:pPr>
    </w:p>
    <w:p w14:paraId="267A7808" w14:textId="5B990427" w:rsidR="00117423" w:rsidRDefault="00117423" w:rsidP="00321042">
      <w:pPr>
        <w:spacing w:after="0" w:line="276" w:lineRule="auto"/>
        <w:rPr>
          <w:rFonts w:ascii="Arial" w:hAnsi="Arial" w:cs="Arial"/>
          <w:b/>
          <w:bCs/>
          <w:sz w:val="20"/>
          <w:szCs w:val="20"/>
          <w:lang w:eastAsia="zh-TW"/>
        </w:rPr>
      </w:pPr>
      <w:r>
        <w:rPr>
          <w:rFonts w:ascii="Times New Roman"/>
          <w:noProof/>
          <w:sz w:val="20"/>
        </w:rPr>
        <mc:AlternateContent>
          <mc:Choice Requires="wps">
            <w:drawing>
              <wp:anchor distT="0" distB="0" distL="114300" distR="114300" simplePos="0" relativeHeight="251660288" behindDoc="1" locked="0" layoutInCell="1" allowOverlap="1" wp14:anchorId="122D587C" wp14:editId="4AF9EDEB">
                <wp:simplePos x="0" y="0"/>
                <wp:positionH relativeFrom="page">
                  <wp:posOffset>19050</wp:posOffset>
                </wp:positionH>
                <wp:positionV relativeFrom="paragraph">
                  <wp:posOffset>137795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64310" id="docshape7" o:spid="_x0000_s1026" style="position:absolute;margin-left:1.5pt;margin-top:10.8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" fillcolor="#fbf9f4" stroked="f">
                <w10:wrap anchorx="page"/>
              </v:rect>
            </w:pict>
          </mc:Fallback>
        </mc:AlternateContent>
      </w:r>
    </w:p>
    <w:p w14:paraId="2B53A183" w14:textId="77777777" w:rsidR="00117423" w:rsidRDefault="00117423" w:rsidP="00321042">
      <w:pPr>
        <w:spacing w:after="0" w:line="276" w:lineRule="auto"/>
        <w:rPr>
          <w:rFonts w:ascii="Arial" w:hAnsi="Arial" w:cs="Arial"/>
          <w:b/>
          <w:bCs/>
          <w:sz w:val="20"/>
          <w:szCs w:val="20"/>
          <w:lang w:eastAsia="zh-TW"/>
        </w:rPr>
      </w:pPr>
    </w:p>
    <w:p w14:paraId="2784BEB9" w14:textId="77777777" w:rsidR="00117423" w:rsidRDefault="00117423" w:rsidP="00321042">
      <w:pPr>
        <w:spacing w:after="0" w:line="276" w:lineRule="auto"/>
        <w:rPr>
          <w:rFonts w:ascii="Arial" w:hAnsi="Arial" w:cs="Arial"/>
          <w:b/>
          <w:bCs/>
          <w:sz w:val="20"/>
          <w:szCs w:val="20"/>
          <w:lang w:eastAsia="zh-TW"/>
        </w:rPr>
      </w:pPr>
    </w:p>
    <w:p w14:paraId="47203E69" w14:textId="77777777" w:rsidR="00117423" w:rsidRDefault="00117423" w:rsidP="00321042">
      <w:pPr>
        <w:spacing w:after="0" w:line="276" w:lineRule="auto"/>
        <w:rPr>
          <w:rFonts w:ascii="Arial" w:hAnsi="Arial" w:cs="Arial"/>
          <w:b/>
          <w:bCs/>
          <w:sz w:val="20"/>
          <w:szCs w:val="20"/>
          <w:lang w:eastAsia="zh-TW"/>
        </w:rPr>
      </w:pPr>
    </w:p>
    <w:p w14:paraId="1D5306FE" w14:textId="77777777" w:rsidR="00117423" w:rsidRDefault="00117423" w:rsidP="00321042">
      <w:pPr>
        <w:spacing w:after="0" w:line="276" w:lineRule="auto"/>
        <w:rPr>
          <w:rFonts w:ascii="Arial" w:hAnsi="Arial" w:cs="Arial"/>
          <w:b/>
          <w:bCs/>
          <w:sz w:val="20"/>
          <w:szCs w:val="20"/>
          <w:lang w:eastAsia="zh-TW"/>
        </w:rPr>
      </w:pPr>
    </w:p>
    <w:p w14:paraId="55407559" w14:textId="77777777" w:rsidR="00117423" w:rsidRDefault="00117423" w:rsidP="00321042">
      <w:pPr>
        <w:spacing w:after="0" w:line="276" w:lineRule="auto"/>
        <w:rPr>
          <w:rFonts w:ascii="Arial" w:hAnsi="Arial" w:cs="Arial"/>
          <w:b/>
          <w:bCs/>
          <w:sz w:val="20"/>
          <w:szCs w:val="20"/>
          <w:lang w:eastAsia="zh-TW"/>
        </w:rPr>
      </w:pPr>
    </w:p>
    <w:p w14:paraId="270CFE29" w14:textId="77777777" w:rsidR="00117423" w:rsidRDefault="00117423" w:rsidP="00321042">
      <w:pPr>
        <w:spacing w:after="0" w:line="276" w:lineRule="auto"/>
        <w:rPr>
          <w:rFonts w:ascii="Arial" w:hAnsi="Arial" w:cs="Arial"/>
          <w:b/>
          <w:bCs/>
          <w:sz w:val="20"/>
          <w:szCs w:val="20"/>
          <w:lang w:eastAsia="zh-TW"/>
        </w:rPr>
      </w:pPr>
    </w:p>
    <w:p w14:paraId="4E71A4F1" w14:textId="77777777" w:rsidR="00117423" w:rsidRDefault="00117423" w:rsidP="00321042">
      <w:pPr>
        <w:spacing w:after="0" w:line="276" w:lineRule="auto"/>
        <w:rPr>
          <w:rFonts w:ascii="Arial" w:hAnsi="Arial" w:cs="Arial"/>
          <w:b/>
          <w:bCs/>
          <w:sz w:val="20"/>
          <w:szCs w:val="20"/>
          <w:lang w:eastAsia="zh-TW"/>
        </w:rPr>
      </w:pPr>
    </w:p>
    <w:p w14:paraId="1A75A626" w14:textId="77777777" w:rsidR="00117423" w:rsidRDefault="00117423" w:rsidP="00321042">
      <w:pPr>
        <w:spacing w:after="0" w:line="276" w:lineRule="auto"/>
        <w:rPr>
          <w:rFonts w:ascii="Arial" w:hAnsi="Arial" w:cs="Arial"/>
          <w:b/>
          <w:bCs/>
          <w:sz w:val="20"/>
          <w:szCs w:val="20"/>
          <w:lang w:eastAsia="zh-TW"/>
        </w:rPr>
      </w:pPr>
    </w:p>
    <w:p w14:paraId="14B0798D" w14:textId="5E8F57C9" w:rsidR="00321042" w:rsidRPr="00117423" w:rsidRDefault="00321042" w:rsidP="00321042">
      <w:pPr>
        <w:spacing w:after="0" w:line="276" w:lineRule="auto"/>
        <w:rPr>
          <w:rFonts w:ascii="Arial" w:hAnsi="Arial" w:cs="Arial"/>
          <w:b/>
          <w:bCs/>
          <w:color w:val="002060"/>
          <w:sz w:val="48"/>
          <w:szCs w:val="48"/>
        </w:rPr>
      </w:pPr>
      <w:r w:rsidRPr="00117423">
        <w:rPr>
          <w:rFonts w:ascii="Arial" w:hAnsi="Arial" w:cs="Arial"/>
          <w:b/>
          <w:bCs/>
          <w:color w:val="002060"/>
          <w:sz w:val="48"/>
          <w:szCs w:val="48"/>
          <w:lang w:eastAsia="zh-TW"/>
        </w:rPr>
        <w:t>應對關係壓力的技巧</w:t>
      </w:r>
    </w:p>
    <w:p w14:paraId="5133D1DD" w14:textId="77777777" w:rsidR="00321042" w:rsidRPr="004035AA" w:rsidRDefault="00321042" w:rsidP="00321042">
      <w:pPr>
        <w:spacing w:after="0" w:line="276" w:lineRule="auto"/>
        <w:rPr>
          <w:rFonts w:ascii="Arial" w:hAnsi="Arial" w:cs="Arial"/>
          <w:sz w:val="20"/>
          <w:szCs w:val="20"/>
        </w:rPr>
      </w:pPr>
    </w:p>
    <w:p w14:paraId="12DBB53A" w14:textId="77777777" w:rsidR="00117423" w:rsidRDefault="00117423" w:rsidP="00321042">
      <w:pPr>
        <w:spacing w:after="0" w:line="276" w:lineRule="auto"/>
        <w:rPr>
          <w:rFonts w:ascii="Arial" w:hAnsi="Arial" w:cs="Arial"/>
          <w:sz w:val="20"/>
          <w:szCs w:val="20"/>
          <w:lang w:eastAsia="zh-TW"/>
        </w:rPr>
      </w:pPr>
    </w:p>
    <w:p w14:paraId="2D685774" w14:textId="77777777" w:rsidR="00117423" w:rsidRDefault="00117423" w:rsidP="00321042">
      <w:pPr>
        <w:spacing w:after="0" w:line="276" w:lineRule="auto"/>
        <w:rPr>
          <w:rFonts w:ascii="Arial" w:hAnsi="Arial" w:cs="Arial"/>
          <w:sz w:val="20"/>
          <w:szCs w:val="20"/>
          <w:lang w:eastAsia="zh-TW"/>
        </w:rPr>
      </w:pPr>
    </w:p>
    <w:p w14:paraId="09BE10DE" w14:textId="77777777" w:rsidR="00117423" w:rsidRDefault="00117423" w:rsidP="00321042">
      <w:pPr>
        <w:spacing w:after="0" w:line="276" w:lineRule="auto"/>
        <w:rPr>
          <w:rFonts w:ascii="Arial" w:hAnsi="Arial" w:cs="Arial"/>
          <w:sz w:val="20"/>
          <w:szCs w:val="20"/>
          <w:lang w:eastAsia="zh-TW"/>
        </w:rPr>
      </w:pPr>
    </w:p>
    <w:p w14:paraId="3773D038" w14:textId="77777777" w:rsidR="00117423" w:rsidRDefault="00117423" w:rsidP="00321042">
      <w:pPr>
        <w:spacing w:after="0" w:line="276" w:lineRule="auto"/>
        <w:rPr>
          <w:rFonts w:ascii="Arial" w:hAnsi="Arial" w:cs="Arial"/>
          <w:sz w:val="20"/>
          <w:szCs w:val="20"/>
          <w:lang w:eastAsia="zh-TW"/>
        </w:rPr>
      </w:pPr>
    </w:p>
    <w:p w14:paraId="507E3547" w14:textId="77777777" w:rsidR="00117423" w:rsidRDefault="00117423" w:rsidP="00321042">
      <w:pPr>
        <w:spacing w:after="0" w:line="276" w:lineRule="auto"/>
        <w:rPr>
          <w:rFonts w:ascii="Arial" w:hAnsi="Arial" w:cs="Arial"/>
          <w:sz w:val="20"/>
          <w:szCs w:val="20"/>
          <w:lang w:eastAsia="zh-TW"/>
        </w:rPr>
      </w:pPr>
    </w:p>
    <w:p w14:paraId="58913440" w14:textId="77777777" w:rsidR="00117423" w:rsidRDefault="00117423" w:rsidP="00321042">
      <w:pPr>
        <w:spacing w:after="0" w:line="276" w:lineRule="auto"/>
        <w:rPr>
          <w:rFonts w:ascii="Arial" w:hAnsi="Arial" w:cs="Arial"/>
          <w:sz w:val="20"/>
          <w:szCs w:val="20"/>
          <w:lang w:eastAsia="zh-TW"/>
        </w:rPr>
      </w:pPr>
    </w:p>
    <w:p w14:paraId="5096E2B3" w14:textId="77777777" w:rsidR="00117423" w:rsidRDefault="00117423" w:rsidP="00321042">
      <w:pPr>
        <w:spacing w:after="0" w:line="276" w:lineRule="auto"/>
        <w:rPr>
          <w:rFonts w:ascii="Arial" w:hAnsi="Arial" w:cs="Arial"/>
          <w:sz w:val="20"/>
          <w:szCs w:val="20"/>
          <w:lang w:eastAsia="zh-TW"/>
        </w:rPr>
      </w:pPr>
    </w:p>
    <w:p w14:paraId="4C06FB9A" w14:textId="558E5670" w:rsidR="00321042" w:rsidRPr="004035AA" w:rsidRDefault="00321042" w:rsidP="00321042">
      <w:pPr>
        <w:spacing w:after="0" w:line="276" w:lineRule="auto"/>
        <w:rPr>
          <w:rFonts w:ascii="Arial" w:hAnsi="Arial" w:cs="Arial"/>
          <w:sz w:val="20"/>
          <w:szCs w:val="20"/>
          <w:lang w:eastAsia="zh-TW"/>
        </w:rPr>
      </w:pPr>
      <w:r w:rsidRPr="004035AA">
        <w:rPr>
          <w:rFonts w:ascii="Arial" w:hAnsi="Arial" w:cs="Arial"/>
          <w:sz w:val="20"/>
          <w:szCs w:val="20"/>
          <w:lang w:eastAsia="zh-TW"/>
        </w:rPr>
        <w:t>儘管我們關心別人並享受與其共度時光，但無論對方們是誰，無論對方在您心中的意義有多重大，人際關係都會帶來壓力。有時壓力可以純粹來自您的朋友或同事做過或說過甚至沒說或沒做的事情。有時是您無法控制的外部力量或環境，比如工作、金錢、孩子、新聞事件等；這些事情讓您感到不愉快。</w:t>
      </w:r>
      <w:r w:rsidRPr="004035AA">
        <w:rPr>
          <w:rFonts w:ascii="Arial" w:hAnsi="Arial" w:cs="Arial"/>
          <w:sz w:val="20"/>
          <w:szCs w:val="20"/>
          <w:lang w:eastAsia="zh-TW"/>
        </w:rPr>
        <w:t xml:space="preserve"> </w:t>
      </w:r>
    </w:p>
    <w:p w14:paraId="42EF2780" w14:textId="77777777" w:rsidR="00321042" w:rsidRPr="004035AA" w:rsidRDefault="00321042" w:rsidP="00321042">
      <w:pPr>
        <w:spacing w:after="0" w:line="276" w:lineRule="auto"/>
        <w:rPr>
          <w:rFonts w:ascii="Arial" w:hAnsi="Arial" w:cs="Arial"/>
          <w:sz w:val="20"/>
          <w:szCs w:val="20"/>
          <w:lang w:eastAsia="zh-TW"/>
        </w:rPr>
      </w:pPr>
    </w:p>
    <w:p w14:paraId="6BCB2A32" w14:textId="77777777" w:rsidR="00321042" w:rsidRPr="004035AA" w:rsidRDefault="00321042" w:rsidP="00321042">
      <w:pPr>
        <w:spacing w:after="0" w:line="276" w:lineRule="auto"/>
        <w:rPr>
          <w:rFonts w:ascii="Arial" w:hAnsi="Arial" w:cs="Arial"/>
          <w:sz w:val="20"/>
          <w:szCs w:val="20"/>
        </w:rPr>
      </w:pPr>
      <w:r w:rsidRPr="004035AA">
        <w:rPr>
          <w:rFonts w:ascii="Arial" w:hAnsi="Arial" w:cs="Arial"/>
          <w:sz w:val="20"/>
          <w:szCs w:val="20"/>
          <w:lang w:eastAsia="zh-TW"/>
        </w:rPr>
        <w:t>這裡有</w:t>
      </w:r>
      <w:r w:rsidRPr="004035AA">
        <w:rPr>
          <w:rFonts w:ascii="Arial" w:hAnsi="Arial" w:cs="Arial"/>
          <w:sz w:val="20"/>
          <w:szCs w:val="20"/>
          <w:lang w:eastAsia="zh-TW"/>
        </w:rPr>
        <w:t xml:space="preserve"> 8 </w:t>
      </w:r>
      <w:r w:rsidRPr="004035AA">
        <w:rPr>
          <w:rFonts w:ascii="Arial" w:hAnsi="Arial" w:cs="Arial"/>
          <w:sz w:val="20"/>
          <w:szCs w:val="20"/>
          <w:lang w:eastAsia="zh-TW"/>
        </w:rPr>
        <w:t>種應對關係壓力的方法：</w:t>
      </w:r>
    </w:p>
    <w:p w14:paraId="6C1EB20D" w14:textId="77777777" w:rsidR="00321042" w:rsidRPr="004035AA" w:rsidRDefault="00321042" w:rsidP="00321042">
      <w:pPr>
        <w:spacing w:after="0" w:line="276" w:lineRule="auto"/>
        <w:rPr>
          <w:rFonts w:ascii="Arial" w:hAnsi="Arial" w:cs="Arial"/>
          <w:color w:val="000000" w:themeColor="text1"/>
          <w:sz w:val="20"/>
          <w:szCs w:val="20"/>
        </w:rPr>
      </w:pPr>
    </w:p>
    <w:p w14:paraId="70A1A085" w14:textId="77777777" w:rsidR="00321042" w:rsidRPr="004035AA" w:rsidRDefault="00321042" w:rsidP="00321042">
      <w:pPr>
        <w:pStyle w:val="ListParagraph"/>
        <w:numPr>
          <w:ilvl w:val="0"/>
          <w:numId w:val="1"/>
        </w:numPr>
        <w:spacing w:after="0" w:line="276" w:lineRule="auto"/>
        <w:contextualSpacing w:val="0"/>
        <w:rPr>
          <w:rFonts w:ascii="Arial" w:hAnsi="Arial" w:cs="Arial"/>
          <w:color w:val="000000" w:themeColor="text1"/>
          <w:sz w:val="20"/>
          <w:szCs w:val="20"/>
        </w:rPr>
      </w:pPr>
      <w:r w:rsidRPr="004035AA">
        <w:rPr>
          <w:rFonts w:ascii="Arial" w:hAnsi="Arial" w:cs="Arial"/>
          <w:b/>
          <w:bCs/>
          <w:color w:val="000000" w:themeColor="text1"/>
          <w:sz w:val="20"/>
          <w:szCs w:val="20"/>
          <w:lang w:eastAsia="zh-TW"/>
        </w:rPr>
        <w:t>從您開始。</w:t>
      </w:r>
      <w:r w:rsidRPr="004035AA">
        <w:rPr>
          <w:rFonts w:ascii="Arial" w:hAnsi="Arial" w:cs="Arial"/>
          <w:color w:val="000000" w:themeColor="text1"/>
          <w:sz w:val="20"/>
          <w:szCs w:val="20"/>
          <w:lang w:eastAsia="zh-TW"/>
        </w:rPr>
        <w:t>自尊心健康的人自我感覺良好，且更容易渡過難關。</w:t>
      </w:r>
      <w:r w:rsidRPr="004035AA">
        <w:rPr>
          <w:rFonts w:ascii="Arial" w:hAnsi="Arial" w:cs="Arial"/>
          <w:sz w:val="20"/>
          <w:szCs w:val="20"/>
          <w:lang w:eastAsia="zh-TW"/>
        </w:rPr>
        <w:t xml:space="preserve"> </w:t>
      </w:r>
      <w:r w:rsidRPr="004035AA">
        <w:rPr>
          <w:rFonts w:ascii="Arial" w:hAnsi="Arial" w:cs="Arial"/>
          <w:sz w:val="20"/>
          <w:szCs w:val="20"/>
          <w:lang w:eastAsia="zh-TW"/>
        </w:rPr>
        <w:t>學會找出讓您感到沮喪或懷疑自己的誘因，並積極培養正面的思想和自我對話，以建立健康的自我關係。</w:t>
      </w:r>
    </w:p>
    <w:p w14:paraId="0397FBA4" w14:textId="77777777" w:rsidR="00321042" w:rsidRPr="004035AA" w:rsidRDefault="00321042" w:rsidP="00321042">
      <w:pPr>
        <w:pStyle w:val="ListParagraph"/>
        <w:numPr>
          <w:ilvl w:val="0"/>
          <w:numId w:val="1"/>
        </w:numPr>
        <w:spacing w:after="0" w:line="276" w:lineRule="auto"/>
        <w:contextualSpacing w:val="0"/>
        <w:rPr>
          <w:rFonts w:ascii="Arial" w:hAnsi="Arial" w:cs="Arial"/>
          <w:color w:val="000000" w:themeColor="text1"/>
          <w:sz w:val="20"/>
          <w:szCs w:val="20"/>
          <w:lang w:eastAsia="zh-TW"/>
        </w:rPr>
      </w:pPr>
      <w:r w:rsidRPr="004035AA">
        <w:rPr>
          <w:rFonts w:ascii="Arial" w:hAnsi="Arial" w:cs="Arial"/>
          <w:b/>
          <w:bCs/>
          <w:color w:val="000000" w:themeColor="text1"/>
          <w:sz w:val="20"/>
          <w:szCs w:val="20"/>
          <w:lang w:eastAsia="zh-TW"/>
        </w:rPr>
        <w:t>考慮來源。</w:t>
      </w:r>
      <w:r w:rsidRPr="004035AA">
        <w:rPr>
          <w:rFonts w:ascii="Arial" w:hAnsi="Arial" w:cs="Arial"/>
          <w:color w:val="000000" w:themeColor="text1"/>
          <w:sz w:val="20"/>
          <w:szCs w:val="20"/>
          <w:lang w:eastAsia="zh-TW"/>
        </w:rPr>
        <w:t>有時我們在壓力下會猛烈抨擊與我們最親近的人，但他們根本與壓力來源無關。壓力來源可以純粹是感到飢餓、疲倦或日程安排過多；您對所有這些事情都可以採取措施來改變。</w:t>
      </w:r>
    </w:p>
    <w:p w14:paraId="789D76A6" w14:textId="77777777" w:rsidR="00321042" w:rsidRPr="004035AA" w:rsidRDefault="00321042" w:rsidP="00321042">
      <w:pPr>
        <w:pStyle w:val="ListParagraph"/>
        <w:numPr>
          <w:ilvl w:val="0"/>
          <w:numId w:val="1"/>
        </w:numPr>
        <w:spacing w:after="0" w:line="276" w:lineRule="auto"/>
        <w:contextualSpacing w:val="0"/>
        <w:rPr>
          <w:rFonts w:ascii="Arial" w:hAnsi="Arial" w:cs="Arial"/>
          <w:color w:val="000000" w:themeColor="text1"/>
          <w:sz w:val="20"/>
          <w:szCs w:val="20"/>
        </w:rPr>
      </w:pPr>
      <w:r w:rsidRPr="004035AA">
        <w:rPr>
          <w:rFonts w:ascii="Arial" w:hAnsi="Arial" w:cs="Arial"/>
          <w:b/>
          <w:bCs/>
          <w:color w:val="000000" w:themeColor="text1"/>
          <w:sz w:val="20"/>
          <w:szCs w:val="20"/>
          <w:lang w:eastAsia="zh-TW"/>
        </w:rPr>
        <w:t>檢查您的衝突風格。</w:t>
      </w:r>
      <w:r w:rsidRPr="004035AA">
        <w:rPr>
          <w:rFonts w:ascii="Arial" w:hAnsi="Arial" w:cs="Arial"/>
          <w:color w:val="000000" w:themeColor="text1"/>
          <w:sz w:val="20"/>
          <w:szCs w:val="20"/>
          <w:lang w:eastAsia="zh-TW"/>
        </w:rPr>
        <w:t>您傾向於正面面對衝突、避免衝突還是以其他方式應對衝突呢？透過了解您自己的風格，您可以更好地準備根據情境需求而進行調整</w:t>
      </w:r>
      <w:r w:rsidRPr="004035AA">
        <w:rPr>
          <w:rFonts w:ascii="Arial" w:hAnsi="Arial" w:cs="Arial"/>
          <w:color w:val="000000" w:themeColor="text1"/>
          <w:sz w:val="20"/>
          <w:szCs w:val="20"/>
          <w:lang w:eastAsia="zh-TW"/>
        </w:rPr>
        <w:t>——</w:t>
      </w:r>
      <w:r w:rsidRPr="004035AA">
        <w:rPr>
          <w:rFonts w:ascii="Arial" w:hAnsi="Arial" w:cs="Arial"/>
          <w:color w:val="000000" w:themeColor="text1"/>
          <w:sz w:val="20"/>
          <w:szCs w:val="20"/>
          <w:lang w:eastAsia="zh-TW"/>
        </w:rPr>
        <w:t>無論這意味著積極傾聽、勇於發聲還是伸出援手。</w:t>
      </w:r>
      <w:r w:rsidRPr="004035AA">
        <w:rPr>
          <w:rFonts w:ascii="Arial" w:hAnsi="Arial" w:cs="Arial"/>
          <w:color w:val="000000" w:themeColor="text1"/>
          <w:sz w:val="20"/>
          <w:szCs w:val="20"/>
          <w:lang w:eastAsia="zh-TW"/>
        </w:rPr>
        <w:t xml:space="preserve"> </w:t>
      </w:r>
    </w:p>
    <w:p w14:paraId="4BDDC7B9" w14:textId="77777777" w:rsidR="00321042" w:rsidRPr="004035AA" w:rsidRDefault="00321042" w:rsidP="00321042">
      <w:pPr>
        <w:pStyle w:val="ListParagraph"/>
        <w:numPr>
          <w:ilvl w:val="0"/>
          <w:numId w:val="1"/>
        </w:numPr>
        <w:spacing w:after="0" w:line="276" w:lineRule="auto"/>
        <w:contextualSpacing w:val="0"/>
        <w:rPr>
          <w:rFonts w:ascii="Arial" w:hAnsi="Arial" w:cs="Arial"/>
          <w:color w:val="000000" w:themeColor="text1"/>
          <w:sz w:val="20"/>
          <w:szCs w:val="20"/>
        </w:rPr>
      </w:pPr>
      <w:r w:rsidRPr="004035AA">
        <w:rPr>
          <w:rFonts w:ascii="Arial" w:hAnsi="Arial" w:cs="Arial"/>
          <w:b/>
          <w:bCs/>
          <w:color w:val="000000" w:themeColor="text1"/>
          <w:sz w:val="20"/>
          <w:szCs w:val="20"/>
          <w:lang w:eastAsia="zh-TW"/>
        </w:rPr>
        <w:t>當面交談。</w:t>
      </w:r>
      <w:r w:rsidRPr="004035AA">
        <w:rPr>
          <w:rFonts w:ascii="Arial" w:hAnsi="Arial" w:cs="Arial"/>
          <w:color w:val="000000" w:themeColor="text1"/>
          <w:sz w:val="20"/>
          <w:szCs w:val="20"/>
          <w:lang w:eastAsia="zh-TW"/>
        </w:rPr>
        <w:t>應阻止自己發出憤怒或充滿傷害的簡訊或電子郵件。安排時間當面或透過視訊交談，這樣您就可以冷靜下來、整理思緒並保持尊重。</w:t>
      </w:r>
    </w:p>
    <w:p w14:paraId="1643E325" w14:textId="77777777" w:rsidR="00321042" w:rsidRPr="004035AA" w:rsidRDefault="00321042" w:rsidP="00321042">
      <w:pPr>
        <w:pStyle w:val="ListParagraph"/>
        <w:numPr>
          <w:ilvl w:val="0"/>
          <w:numId w:val="1"/>
        </w:numPr>
        <w:spacing w:after="0" w:line="276" w:lineRule="auto"/>
        <w:contextualSpacing w:val="0"/>
        <w:rPr>
          <w:rFonts w:ascii="Arial" w:hAnsi="Arial" w:cs="Arial"/>
          <w:color w:val="000000" w:themeColor="text1"/>
          <w:sz w:val="20"/>
          <w:szCs w:val="20"/>
        </w:rPr>
      </w:pPr>
      <w:r w:rsidRPr="004035AA">
        <w:rPr>
          <w:rFonts w:ascii="Arial" w:hAnsi="Arial" w:cs="Arial"/>
          <w:b/>
          <w:bCs/>
          <w:color w:val="000000" w:themeColor="text1"/>
          <w:sz w:val="20"/>
          <w:szCs w:val="20"/>
          <w:lang w:eastAsia="zh-TW"/>
        </w:rPr>
        <w:t>給予空間。</w:t>
      </w:r>
      <w:r w:rsidRPr="004035AA">
        <w:rPr>
          <w:rFonts w:ascii="Arial" w:hAnsi="Arial" w:cs="Arial"/>
          <w:color w:val="000000" w:themeColor="text1"/>
          <w:sz w:val="20"/>
          <w:szCs w:val="20"/>
          <w:lang w:eastAsia="zh-TW"/>
        </w:rPr>
        <w:t>根據關係的緊張程度，如果您希望認真去解決衝突，就應該提醒自己改變需要時間。給自己和其他人一些時間來治癒和採取新的行為。</w:t>
      </w:r>
      <w:r w:rsidRPr="004035AA">
        <w:rPr>
          <w:rFonts w:ascii="Arial" w:hAnsi="Arial" w:cs="Arial"/>
          <w:color w:val="000000" w:themeColor="text1"/>
          <w:sz w:val="20"/>
          <w:szCs w:val="20"/>
          <w:lang w:eastAsia="zh-TW"/>
        </w:rPr>
        <w:t xml:space="preserve"> </w:t>
      </w:r>
    </w:p>
    <w:p w14:paraId="456DBB3D" w14:textId="77777777" w:rsidR="00321042" w:rsidRPr="004035AA" w:rsidRDefault="00321042" w:rsidP="00321042">
      <w:pPr>
        <w:pStyle w:val="ListParagraph"/>
        <w:numPr>
          <w:ilvl w:val="0"/>
          <w:numId w:val="1"/>
        </w:numPr>
        <w:spacing w:after="0" w:line="276" w:lineRule="auto"/>
        <w:contextualSpacing w:val="0"/>
        <w:rPr>
          <w:rFonts w:ascii="Arial" w:hAnsi="Arial" w:cs="Arial"/>
          <w:color w:val="000000" w:themeColor="text1"/>
          <w:sz w:val="20"/>
          <w:szCs w:val="20"/>
        </w:rPr>
      </w:pPr>
      <w:r w:rsidRPr="004035AA">
        <w:rPr>
          <w:rFonts w:ascii="Arial" w:hAnsi="Arial" w:cs="Arial"/>
          <w:b/>
          <w:bCs/>
          <w:color w:val="000000" w:themeColor="text1"/>
          <w:sz w:val="20"/>
          <w:szCs w:val="20"/>
          <w:lang w:eastAsia="zh-TW"/>
        </w:rPr>
        <w:t>專注於彼此。</w:t>
      </w:r>
      <w:r w:rsidRPr="004035AA">
        <w:rPr>
          <w:rFonts w:ascii="Arial" w:hAnsi="Arial" w:cs="Arial"/>
          <w:sz w:val="20"/>
          <w:szCs w:val="20"/>
          <w:lang w:eastAsia="zh-TW"/>
        </w:rPr>
        <w:t xml:space="preserve"> </w:t>
      </w:r>
      <w:r w:rsidRPr="004035AA">
        <w:rPr>
          <w:rFonts w:ascii="Arial" w:hAnsi="Arial" w:cs="Arial"/>
          <w:sz w:val="20"/>
          <w:szCs w:val="20"/>
          <w:lang w:eastAsia="zh-TW"/>
        </w:rPr>
        <w:t>有時我們太過專注於日常生活，忘記了要花時間享受親人的陪伴。應安排時間聚在一起做一些您們都喜歡的事情，這樣們就可以重塑關係。</w:t>
      </w:r>
      <w:r w:rsidRPr="004035AA">
        <w:rPr>
          <w:rFonts w:ascii="Arial" w:hAnsi="Arial" w:cs="Arial"/>
          <w:sz w:val="20"/>
          <w:szCs w:val="20"/>
          <w:lang w:eastAsia="zh-TW"/>
        </w:rPr>
        <w:t xml:space="preserve"> </w:t>
      </w:r>
    </w:p>
    <w:p w14:paraId="1DB4E0DD" w14:textId="77777777" w:rsidR="00321042" w:rsidRPr="004035AA" w:rsidRDefault="00321042" w:rsidP="00321042">
      <w:pPr>
        <w:pStyle w:val="ListParagraph"/>
        <w:numPr>
          <w:ilvl w:val="0"/>
          <w:numId w:val="1"/>
        </w:numPr>
        <w:spacing w:after="0" w:line="276" w:lineRule="auto"/>
        <w:contextualSpacing w:val="0"/>
        <w:rPr>
          <w:rFonts w:ascii="Arial" w:hAnsi="Arial" w:cs="Arial"/>
          <w:color w:val="000000" w:themeColor="text1"/>
          <w:sz w:val="20"/>
          <w:szCs w:val="20"/>
        </w:rPr>
      </w:pPr>
      <w:r w:rsidRPr="004035AA">
        <w:rPr>
          <w:rFonts w:ascii="Arial" w:hAnsi="Arial" w:cs="Arial"/>
          <w:b/>
          <w:bCs/>
          <w:sz w:val="20"/>
          <w:szCs w:val="20"/>
          <w:lang w:eastAsia="zh-TW"/>
        </w:rPr>
        <w:t>設定界限。</w:t>
      </w:r>
      <w:r w:rsidRPr="004035AA">
        <w:rPr>
          <w:rFonts w:ascii="Arial" w:hAnsi="Arial" w:cs="Arial"/>
          <w:color w:val="000000" w:themeColor="text1"/>
          <w:sz w:val="20"/>
          <w:szCs w:val="20"/>
          <w:lang w:eastAsia="zh-TW"/>
        </w:rPr>
        <w:t>有些關係衝突無法解決或化解。不要為了嘗試解決一些無法解決的問題而犧牲自己的福祉。應允許自己離開對您不利的關係。</w:t>
      </w:r>
    </w:p>
    <w:p w14:paraId="3F233F9F" w14:textId="77777777" w:rsidR="00321042" w:rsidRPr="004035AA" w:rsidRDefault="00321042" w:rsidP="00321042">
      <w:pPr>
        <w:pStyle w:val="ListParagraph"/>
        <w:numPr>
          <w:ilvl w:val="0"/>
          <w:numId w:val="1"/>
        </w:numPr>
        <w:spacing w:after="0" w:line="276" w:lineRule="auto"/>
        <w:contextualSpacing w:val="0"/>
        <w:rPr>
          <w:rFonts w:ascii="Arial" w:hAnsi="Arial" w:cs="Arial"/>
          <w:color w:val="000000" w:themeColor="text1"/>
          <w:sz w:val="20"/>
          <w:szCs w:val="20"/>
        </w:rPr>
      </w:pPr>
      <w:r w:rsidRPr="004035AA">
        <w:rPr>
          <w:rFonts w:ascii="Arial" w:hAnsi="Arial" w:cs="Arial"/>
          <w:b/>
          <w:bCs/>
          <w:color w:val="000000" w:themeColor="text1"/>
          <w:sz w:val="20"/>
          <w:szCs w:val="20"/>
          <w:lang w:eastAsia="zh-TW"/>
        </w:rPr>
        <w:t>尋求幫助。</w:t>
      </w:r>
      <w:r w:rsidRPr="004035AA">
        <w:rPr>
          <w:rFonts w:ascii="Arial" w:hAnsi="Arial" w:cs="Arial"/>
          <w:color w:val="000000" w:themeColor="text1"/>
          <w:sz w:val="20"/>
          <w:szCs w:val="20"/>
          <w:lang w:eastAsia="zh-TW"/>
        </w:rPr>
        <w:t>與可以幫助支持您的朋友、家人或專業人士交談。</w:t>
      </w:r>
    </w:p>
    <w:p w14:paraId="464C9F96" w14:textId="77777777" w:rsidR="00321042" w:rsidRPr="004035AA" w:rsidRDefault="00321042" w:rsidP="00321042">
      <w:pPr>
        <w:spacing w:after="0" w:line="276" w:lineRule="auto"/>
        <w:rPr>
          <w:rFonts w:ascii="Arial" w:hAnsi="Arial" w:cs="Arial"/>
          <w:color w:val="000000" w:themeColor="text1"/>
          <w:sz w:val="20"/>
          <w:szCs w:val="20"/>
        </w:rPr>
      </w:pPr>
    </w:p>
    <w:p w14:paraId="04931BC2" w14:textId="77777777" w:rsidR="00321042" w:rsidRPr="004035AA" w:rsidRDefault="00321042" w:rsidP="00321042">
      <w:pPr>
        <w:spacing w:after="0" w:line="276" w:lineRule="auto"/>
        <w:rPr>
          <w:rFonts w:ascii="Arial" w:hAnsi="Arial" w:cs="Arial"/>
          <w:b/>
          <w:bCs/>
          <w:sz w:val="20"/>
          <w:szCs w:val="20"/>
        </w:rPr>
      </w:pPr>
      <w:r w:rsidRPr="004035AA">
        <w:rPr>
          <w:rFonts w:ascii="Arial" w:hAnsi="Arial" w:cs="Arial"/>
          <w:b/>
          <w:bCs/>
          <w:sz w:val="20"/>
          <w:szCs w:val="20"/>
          <w:lang w:eastAsia="zh-TW"/>
        </w:rPr>
        <w:t>資訊來源</w:t>
      </w:r>
    </w:p>
    <w:p w14:paraId="1A9C81EC" w14:textId="77777777" w:rsidR="00321042" w:rsidRPr="004035AA" w:rsidRDefault="00321042" w:rsidP="00321042">
      <w:pPr>
        <w:spacing w:after="0" w:line="276" w:lineRule="auto"/>
        <w:rPr>
          <w:rFonts w:ascii="Arial" w:hAnsi="Arial" w:cs="Arial"/>
          <w:color w:val="000000" w:themeColor="text1"/>
          <w:sz w:val="20"/>
          <w:szCs w:val="20"/>
        </w:rPr>
      </w:pPr>
    </w:p>
    <w:p w14:paraId="0131072A" w14:textId="77777777" w:rsidR="00321042" w:rsidRPr="004035AA" w:rsidRDefault="00321042" w:rsidP="00321042">
      <w:pPr>
        <w:spacing w:after="0" w:line="276" w:lineRule="auto"/>
        <w:rPr>
          <w:rFonts w:ascii="Arial" w:hAnsi="Arial" w:cs="Arial"/>
          <w:color w:val="000000" w:themeColor="text1"/>
          <w:sz w:val="20"/>
          <w:szCs w:val="20"/>
          <w:lang w:eastAsia="zh-TW"/>
        </w:rPr>
      </w:pPr>
      <w:r w:rsidRPr="004035AA">
        <w:rPr>
          <w:rFonts w:ascii="Arial" w:hAnsi="Arial" w:cs="Arial"/>
          <w:color w:val="000000" w:themeColor="text1"/>
          <w:sz w:val="20"/>
          <w:szCs w:val="20"/>
          <w:lang w:eastAsia="zh-TW"/>
        </w:rPr>
        <w:t>科羅拉多大學博爾德分校健康與保健服務中心，「應對關係壓力的</w:t>
      </w:r>
      <w:r w:rsidRPr="004035AA">
        <w:rPr>
          <w:rFonts w:ascii="Arial" w:hAnsi="Arial" w:cs="Arial"/>
          <w:color w:val="000000" w:themeColor="text1"/>
          <w:sz w:val="20"/>
          <w:szCs w:val="20"/>
          <w:lang w:eastAsia="zh-TW"/>
        </w:rPr>
        <w:t xml:space="preserve"> 7 </w:t>
      </w:r>
      <w:r w:rsidRPr="004035AA">
        <w:rPr>
          <w:rFonts w:ascii="Arial" w:hAnsi="Arial" w:cs="Arial"/>
          <w:color w:val="000000" w:themeColor="text1"/>
          <w:sz w:val="20"/>
          <w:szCs w:val="20"/>
          <w:lang w:eastAsia="zh-TW"/>
        </w:rPr>
        <w:t>種方法。」</w:t>
      </w:r>
      <w:r>
        <w:fldChar w:fldCharType="begin"/>
      </w:r>
      <w:r>
        <w:instrText xml:space="preserve"> HYPERLINK "https://www.colorado.edu/health/2020/03/20/7-ways-manage-relationship-stress" </w:instrText>
      </w:r>
      <w:r>
        <w:fldChar w:fldCharType="separate"/>
      </w:r>
      <w:r w:rsidRPr="004035AA">
        <w:rPr>
          <w:rStyle w:val="Hyperlink"/>
          <w:rFonts w:ascii="Arial" w:hAnsi="Arial" w:cs="Arial"/>
          <w:sz w:val="20"/>
          <w:szCs w:val="20"/>
          <w:lang w:eastAsia="zh-TW"/>
        </w:rPr>
        <w:t>https://www.colorado.edu/health/2020/03/20/7-ways-manage-relationship-stress</w:t>
      </w:r>
      <w:r>
        <w:rPr>
          <w:rStyle w:val="Hyperlink"/>
          <w:rFonts w:ascii="Arial" w:hAnsi="Arial" w:cs="Arial"/>
          <w:sz w:val="20"/>
          <w:szCs w:val="20"/>
          <w:lang w:eastAsia="zh-TW"/>
        </w:rPr>
        <w:fldChar w:fldCharType="end"/>
      </w:r>
      <w:r w:rsidRPr="004035AA">
        <w:rPr>
          <w:rFonts w:ascii="Arial" w:hAnsi="Arial" w:cs="Arial"/>
          <w:color w:val="000000" w:themeColor="text1"/>
          <w:sz w:val="20"/>
          <w:szCs w:val="20"/>
          <w:lang w:eastAsia="zh-TW"/>
        </w:rPr>
        <w:t xml:space="preserve"> 2023 </w:t>
      </w:r>
      <w:r w:rsidRPr="004035AA">
        <w:rPr>
          <w:rFonts w:ascii="Arial" w:hAnsi="Arial" w:cs="Arial"/>
          <w:color w:val="000000" w:themeColor="text1"/>
          <w:sz w:val="20"/>
          <w:szCs w:val="20"/>
          <w:lang w:eastAsia="zh-TW"/>
        </w:rPr>
        <w:t>年</w:t>
      </w:r>
      <w:r w:rsidRPr="004035AA">
        <w:rPr>
          <w:rFonts w:ascii="Arial" w:hAnsi="Arial" w:cs="Arial"/>
          <w:color w:val="000000" w:themeColor="text1"/>
          <w:sz w:val="20"/>
          <w:szCs w:val="20"/>
          <w:lang w:eastAsia="zh-TW"/>
        </w:rPr>
        <w:t xml:space="preserve"> 1 </w:t>
      </w:r>
      <w:r w:rsidRPr="004035AA">
        <w:rPr>
          <w:rFonts w:ascii="Arial" w:hAnsi="Arial" w:cs="Arial"/>
          <w:color w:val="000000" w:themeColor="text1"/>
          <w:sz w:val="20"/>
          <w:szCs w:val="20"/>
          <w:lang w:eastAsia="zh-TW"/>
        </w:rPr>
        <w:t>月</w:t>
      </w:r>
      <w:r w:rsidRPr="004035AA">
        <w:rPr>
          <w:rFonts w:ascii="Arial" w:hAnsi="Arial" w:cs="Arial"/>
          <w:color w:val="000000" w:themeColor="text1"/>
          <w:sz w:val="20"/>
          <w:szCs w:val="20"/>
          <w:lang w:eastAsia="zh-TW"/>
        </w:rPr>
        <w:t xml:space="preserve"> 31 </w:t>
      </w:r>
      <w:r w:rsidRPr="004035AA">
        <w:rPr>
          <w:rFonts w:ascii="Arial" w:hAnsi="Arial" w:cs="Arial"/>
          <w:color w:val="000000" w:themeColor="text1"/>
          <w:sz w:val="20"/>
          <w:szCs w:val="20"/>
          <w:lang w:eastAsia="zh-TW"/>
        </w:rPr>
        <w:t>日讀取。</w:t>
      </w:r>
    </w:p>
    <w:p w14:paraId="50EC9439" w14:textId="77777777" w:rsidR="00321042" w:rsidRPr="004035AA" w:rsidRDefault="00321042" w:rsidP="00321042">
      <w:pPr>
        <w:spacing w:after="0" w:line="276" w:lineRule="auto"/>
        <w:rPr>
          <w:rFonts w:ascii="Arial" w:hAnsi="Arial" w:cs="Arial"/>
          <w:color w:val="000000" w:themeColor="text1"/>
          <w:sz w:val="20"/>
          <w:szCs w:val="20"/>
          <w:lang w:eastAsia="zh-TW"/>
        </w:rPr>
      </w:pPr>
    </w:p>
    <w:p w14:paraId="1EFF30DE" w14:textId="77777777" w:rsidR="00321042" w:rsidRPr="004035AA" w:rsidRDefault="00321042" w:rsidP="00321042">
      <w:pPr>
        <w:spacing w:after="0" w:line="276" w:lineRule="auto"/>
        <w:rPr>
          <w:rFonts w:ascii="Arial" w:hAnsi="Arial" w:cs="Arial"/>
          <w:color w:val="000000" w:themeColor="text1"/>
          <w:sz w:val="20"/>
          <w:szCs w:val="20"/>
        </w:rPr>
      </w:pPr>
      <w:r w:rsidRPr="004035AA">
        <w:rPr>
          <w:rFonts w:ascii="Arial" w:hAnsi="Arial" w:cs="Arial"/>
          <w:color w:val="000000" w:themeColor="text1"/>
          <w:sz w:val="20"/>
          <w:szCs w:val="20"/>
          <w:lang w:eastAsia="zh-TW"/>
        </w:rPr>
        <w:t>NHS</w:t>
      </w:r>
      <w:r w:rsidRPr="004035AA">
        <w:rPr>
          <w:rFonts w:ascii="Arial" w:hAnsi="Arial" w:cs="Arial"/>
          <w:color w:val="000000" w:themeColor="text1"/>
          <w:sz w:val="20"/>
          <w:szCs w:val="20"/>
          <w:lang w:eastAsia="zh-TW"/>
        </w:rPr>
        <w:t>，「保持健康的人際關係和心理健康。」</w:t>
      </w:r>
      <w:hyperlink r:id="rId7" w:history="1">
        <w:r w:rsidRPr="004035AA">
          <w:rPr>
            <w:rStyle w:val="Hyperlink"/>
            <w:rFonts w:ascii="Arial" w:hAnsi="Arial" w:cs="Arial"/>
            <w:sz w:val="20"/>
            <w:szCs w:val="20"/>
            <w:lang w:eastAsia="zh-TW"/>
          </w:rPr>
          <w:t>https://www.nhs.uk/every-mind-matters/lifes-challenges/maintaining-healthy-relationships-and-mental-wellbeing/</w:t>
        </w:r>
      </w:hyperlink>
      <w:r w:rsidRPr="004035AA">
        <w:rPr>
          <w:rFonts w:ascii="Arial" w:hAnsi="Arial" w:cs="Arial"/>
          <w:color w:val="000000" w:themeColor="text1"/>
          <w:sz w:val="20"/>
          <w:szCs w:val="20"/>
          <w:lang w:eastAsia="zh-TW"/>
        </w:rPr>
        <w:t xml:space="preserve"> 2023 </w:t>
      </w:r>
      <w:r w:rsidRPr="004035AA">
        <w:rPr>
          <w:rFonts w:ascii="Arial" w:hAnsi="Arial" w:cs="Arial"/>
          <w:color w:val="000000" w:themeColor="text1"/>
          <w:sz w:val="20"/>
          <w:szCs w:val="20"/>
          <w:lang w:eastAsia="zh-TW"/>
        </w:rPr>
        <w:t>年</w:t>
      </w:r>
      <w:r w:rsidRPr="004035AA">
        <w:rPr>
          <w:rFonts w:ascii="Arial" w:hAnsi="Arial" w:cs="Arial"/>
          <w:color w:val="000000" w:themeColor="text1"/>
          <w:sz w:val="20"/>
          <w:szCs w:val="20"/>
          <w:lang w:eastAsia="zh-TW"/>
        </w:rPr>
        <w:t xml:space="preserve"> 1 </w:t>
      </w:r>
      <w:r w:rsidRPr="004035AA">
        <w:rPr>
          <w:rFonts w:ascii="Arial" w:hAnsi="Arial" w:cs="Arial"/>
          <w:color w:val="000000" w:themeColor="text1"/>
          <w:sz w:val="20"/>
          <w:szCs w:val="20"/>
          <w:lang w:eastAsia="zh-TW"/>
        </w:rPr>
        <w:t>月</w:t>
      </w:r>
      <w:r w:rsidRPr="004035AA">
        <w:rPr>
          <w:rFonts w:ascii="Arial" w:hAnsi="Arial" w:cs="Arial"/>
          <w:color w:val="000000" w:themeColor="text1"/>
          <w:sz w:val="20"/>
          <w:szCs w:val="20"/>
          <w:lang w:eastAsia="zh-TW"/>
        </w:rPr>
        <w:t xml:space="preserve"> 31 </w:t>
      </w:r>
      <w:r w:rsidRPr="004035AA">
        <w:rPr>
          <w:rFonts w:ascii="Arial" w:hAnsi="Arial" w:cs="Arial"/>
          <w:color w:val="000000" w:themeColor="text1"/>
          <w:sz w:val="20"/>
          <w:szCs w:val="20"/>
          <w:lang w:eastAsia="zh-TW"/>
        </w:rPr>
        <w:t>日讀取。</w:t>
      </w:r>
    </w:p>
    <w:p w14:paraId="3F0271A4" w14:textId="77777777" w:rsidR="00321042" w:rsidRPr="004035AA" w:rsidRDefault="00321042" w:rsidP="00321042">
      <w:pPr>
        <w:spacing w:after="0"/>
        <w:rPr>
          <w:rFonts w:ascii="Arial" w:hAnsi="Arial" w:cs="Arial"/>
          <w:b/>
          <w:bCs/>
          <w:sz w:val="20"/>
          <w:szCs w:val="20"/>
        </w:rPr>
      </w:pPr>
    </w:p>
    <w:p w14:paraId="5BCE74DF" w14:textId="77777777" w:rsidR="00321042" w:rsidRPr="004035AA" w:rsidRDefault="00321042" w:rsidP="00321042">
      <w:pPr>
        <w:spacing w:after="0"/>
        <w:rPr>
          <w:rFonts w:ascii="Arial" w:hAnsi="Arial" w:cs="Arial"/>
          <w:color w:val="000000" w:themeColor="text1"/>
          <w:sz w:val="20"/>
          <w:szCs w:val="20"/>
          <w:lang w:val="es-ES"/>
        </w:rPr>
      </w:pPr>
      <w:r w:rsidRPr="004035AA">
        <w:rPr>
          <w:rFonts w:ascii="Arial" w:hAnsi="Arial" w:cs="Arial"/>
          <w:sz w:val="20"/>
          <w:szCs w:val="20"/>
          <w:lang w:val="es-ES" w:eastAsia="zh-TW"/>
        </w:rPr>
        <w:t>Mind.org</w:t>
      </w:r>
      <w:r w:rsidRPr="004035AA">
        <w:rPr>
          <w:rFonts w:ascii="Arial" w:hAnsi="Arial" w:cs="Arial"/>
          <w:sz w:val="20"/>
          <w:szCs w:val="20"/>
          <w:lang w:val="es-ES" w:eastAsia="zh-TW"/>
        </w:rPr>
        <w:t>，</w:t>
      </w:r>
      <w:r w:rsidRPr="004035AA">
        <w:rPr>
          <w:rFonts w:ascii="Arial" w:hAnsi="Arial" w:cs="Arial"/>
          <w:sz w:val="20"/>
          <w:szCs w:val="20"/>
          <w:lang w:eastAsia="zh-TW"/>
        </w:rPr>
        <w:t>「自尊</w:t>
      </w:r>
      <w:r w:rsidRPr="004035AA">
        <w:rPr>
          <w:rFonts w:ascii="Arial" w:hAnsi="Arial" w:cs="Arial"/>
          <w:sz w:val="20"/>
          <w:szCs w:val="20"/>
          <w:lang w:val="es-ES" w:eastAsia="zh-TW"/>
        </w:rPr>
        <w:t>”</w:t>
      </w:r>
      <w:r w:rsidRPr="004035AA">
        <w:rPr>
          <w:rFonts w:ascii="Arial" w:hAnsi="Arial" w:cs="Arial"/>
          <w:sz w:val="20"/>
          <w:szCs w:val="20"/>
          <w:lang w:eastAsia="zh-TW"/>
        </w:rPr>
        <w:t>。」</w:t>
      </w:r>
      <w:hyperlink r:id="rId8" w:history="1">
        <w:r w:rsidRPr="004035AA">
          <w:rPr>
            <w:rStyle w:val="Hyperlink"/>
            <w:rFonts w:ascii="Arial" w:hAnsi="Arial" w:cs="Arial"/>
            <w:sz w:val="20"/>
            <w:szCs w:val="20"/>
            <w:lang w:val="es-ES" w:eastAsia="zh-TW"/>
          </w:rPr>
          <w:t>https://www.mind.org.uk/information-support/types-of-mental-health-problems/self-esteem/about-self-esteem/[/ u]</w:t>
        </w:r>
      </w:hyperlink>
      <w:r w:rsidRPr="004035AA">
        <w:rPr>
          <w:rFonts w:ascii="Arial" w:hAnsi="Arial" w:cs="Arial"/>
          <w:color w:val="000000" w:themeColor="text1"/>
          <w:sz w:val="20"/>
          <w:szCs w:val="20"/>
          <w:lang w:val="es-ES" w:eastAsia="zh-TW"/>
        </w:rPr>
        <w:t xml:space="preserve"> 2023 </w:t>
      </w:r>
      <w:r w:rsidRPr="004035AA">
        <w:rPr>
          <w:rFonts w:ascii="Arial" w:hAnsi="Arial" w:cs="Arial"/>
          <w:color w:val="000000" w:themeColor="text1"/>
          <w:sz w:val="20"/>
          <w:szCs w:val="20"/>
          <w:lang w:eastAsia="zh-TW"/>
        </w:rPr>
        <w:t>年</w:t>
      </w:r>
      <w:r w:rsidRPr="004035AA">
        <w:rPr>
          <w:rFonts w:ascii="Arial" w:hAnsi="Arial" w:cs="Arial"/>
          <w:color w:val="000000" w:themeColor="text1"/>
          <w:sz w:val="20"/>
          <w:szCs w:val="20"/>
          <w:lang w:val="es-ES" w:eastAsia="zh-TW"/>
        </w:rPr>
        <w:t xml:space="preserve"> 1 </w:t>
      </w:r>
      <w:r w:rsidRPr="004035AA">
        <w:rPr>
          <w:rFonts w:ascii="Arial" w:hAnsi="Arial" w:cs="Arial"/>
          <w:color w:val="000000" w:themeColor="text1"/>
          <w:sz w:val="20"/>
          <w:szCs w:val="20"/>
          <w:lang w:eastAsia="zh-TW"/>
        </w:rPr>
        <w:t>月</w:t>
      </w:r>
      <w:r w:rsidRPr="004035AA">
        <w:rPr>
          <w:rFonts w:ascii="Arial" w:hAnsi="Arial" w:cs="Arial"/>
          <w:color w:val="000000" w:themeColor="text1"/>
          <w:sz w:val="20"/>
          <w:szCs w:val="20"/>
          <w:lang w:val="es-ES" w:eastAsia="zh-TW"/>
        </w:rPr>
        <w:t xml:space="preserve"> 31 </w:t>
      </w:r>
      <w:r w:rsidRPr="004035AA">
        <w:rPr>
          <w:rFonts w:ascii="Arial" w:hAnsi="Arial" w:cs="Arial"/>
          <w:color w:val="000000" w:themeColor="text1"/>
          <w:sz w:val="20"/>
          <w:szCs w:val="20"/>
          <w:lang w:eastAsia="zh-TW"/>
        </w:rPr>
        <w:t>日讀取。</w:t>
      </w:r>
    </w:p>
    <w:p w14:paraId="1A66761E" w14:textId="77777777" w:rsidR="00321042" w:rsidRPr="004035AA" w:rsidRDefault="00321042" w:rsidP="00321042">
      <w:pPr>
        <w:spacing w:after="0"/>
        <w:rPr>
          <w:rFonts w:ascii="Arial" w:hAnsi="Arial" w:cs="Arial"/>
          <w:color w:val="000000" w:themeColor="text1"/>
          <w:sz w:val="20"/>
          <w:szCs w:val="20"/>
          <w:lang w:val="es-ES"/>
        </w:rPr>
      </w:pPr>
    </w:p>
    <w:p w14:paraId="67CE0DF9" w14:textId="77777777" w:rsidR="00321042" w:rsidRPr="004035AA" w:rsidRDefault="00321042" w:rsidP="00321042">
      <w:pPr>
        <w:spacing w:after="0"/>
        <w:rPr>
          <w:rFonts w:ascii="Arial" w:hAnsi="Arial" w:cs="Arial"/>
          <w:sz w:val="20"/>
          <w:szCs w:val="20"/>
          <w:lang w:val="es-ES"/>
        </w:rPr>
      </w:pPr>
      <w:r w:rsidRPr="004035AA">
        <w:rPr>
          <w:rFonts w:ascii="Arial" w:hAnsi="Arial" w:cs="Arial"/>
          <w:color w:val="000000" w:themeColor="text1"/>
          <w:sz w:val="20"/>
          <w:szCs w:val="20"/>
          <w:lang w:eastAsia="zh-TW"/>
        </w:rPr>
        <w:t>心理健康基金會</w:t>
      </w:r>
      <w:r w:rsidRPr="004035AA">
        <w:rPr>
          <w:rFonts w:ascii="Arial" w:hAnsi="Arial" w:cs="Arial"/>
          <w:color w:val="000000" w:themeColor="text1"/>
          <w:sz w:val="20"/>
          <w:szCs w:val="20"/>
          <w:lang w:val="es-ES" w:eastAsia="zh-TW"/>
        </w:rPr>
        <w:t>，</w:t>
      </w:r>
      <w:r w:rsidRPr="004035AA">
        <w:rPr>
          <w:rFonts w:ascii="Arial" w:hAnsi="Arial" w:cs="Arial"/>
          <w:color w:val="000000" w:themeColor="text1"/>
          <w:sz w:val="20"/>
          <w:szCs w:val="20"/>
          <w:lang w:eastAsia="zh-TW"/>
        </w:rPr>
        <w:t>「壓力</w:t>
      </w:r>
      <w:r w:rsidRPr="004035AA">
        <w:rPr>
          <w:rFonts w:ascii="Arial" w:hAnsi="Arial" w:cs="Arial"/>
          <w:color w:val="000000" w:themeColor="text1"/>
          <w:sz w:val="20"/>
          <w:szCs w:val="20"/>
          <w:lang w:val="es-ES" w:eastAsia="zh-TW"/>
        </w:rPr>
        <w:t>”</w:t>
      </w:r>
      <w:r w:rsidRPr="004035AA">
        <w:rPr>
          <w:rFonts w:ascii="Arial" w:hAnsi="Arial" w:cs="Arial"/>
          <w:color w:val="000000" w:themeColor="text1"/>
          <w:sz w:val="20"/>
          <w:szCs w:val="20"/>
          <w:lang w:eastAsia="zh-TW"/>
        </w:rPr>
        <w:t>」</w:t>
      </w:r>
      <w:hyperlink r:id="rId9" w:history="1">
        <w:r w:rsidRPr="004035AA">
          <w:rPr>
            <w:rStyle w:val="Hyperlink"/>
            <w:rFonts w:ascii="Arial" w:hAnsi="Arial" w:cs="Arial"/>
            <w:sz w:val="20"/>
            <w:szCs w:val="20"/>
            <w:lang w:val="es-ES" w:eastAsia="zh-TW"/>
          </w:rPr>
          <w:t>https://www.mentalhealth.org.uk/explore-mental-health/a-z-topics/stress</w:t>
        </w:r>
      </w:hyperlink>
      <w:r w:rsidRPr="004035AA">
        <w:rPr>
          <w:rFonts w:ascii="Arial" w:hAnsi="Arial" w:cs="Arial"/>
          <w:color w:val="000000" w:themeColor="text1"/>
          <w:sz w:val="20"/>
          <w:szCs w:val="20"/>
          <w:lang w:val="es-ES" w:eastAsia="zh-TW"/>
        </w:rPr>
        <w:t xml:space="preserve"> 2023 </w:t>
      </w:r>
      <w:r w:rsidRPr="004035AA">
        <w:rPr>
          <w:rFonts w:ascii="Arial" w:hAnsi="Arial" w:cs="Arial"/>
          <w:color w:val="000000" w:themeColor="text1"/>
          <w:sz w:val="20"/>
          <w:szCs w:val="20"/>
          <w:lang w:eastAsia="zh-TW"/>
        </w:rPr>
        <w:t>年</w:t>
      </w:r>
      <w:r w:rsidRPr="004035AA">
        <w:rPr>
          <w:rFonts w:ascii="Arial" w:hAnsi="Arial" w:cs="Arial"/>
          <w:color w:val="000000" w:themeColor="text1"/>
          <w:sz w:val="20"/>
          <w:szCs w:val="20"/>
          <w:lang w:val="es-ES" w:eastAsia="zh-TW"/>
        </w:rPr>
        <w:t xml:space="preserve"> 1 </w:t>
      </w:r>
      <w:r w:rsidRPr="004035AA">
        <w:rPr>
          <w:rFonts w:ascii="Arial" w:hAnsi="Arial" w:cs="Arial"/>
          <w:color w:val="000000" w:themeColor="text1"/>
          <w:sz w:val="20"/>
          <w:szCs w:val="20"/>
          <w:lang w:eastAsia="zh-TW"/>
        </w:rPr>
        <w:t>月</w:t>
      </w:r>
      <w:r w:rsidRPr="004035AA">
        <w:rPr>
          <w:rFonts w:ascii="Arial" w:hAnsi="Arial" w:cs="Arial"/>
          <w:color w:val="000000" w:themeColor="text1"/>
          <w:sz w:val="20"/>
          <w:szCs w:val="20"/>
          <w:lang w:val="es-ES" w:eastAsia="zh-TW"/>
        </w:rPr>
        <w:t xml:space="preserve"> 30 </w:t>
      </w:r>
      <w:r w:rsidRPr="004035AA">
        <w:rPr>
          <w:rFonts w:ascii="Arial" w:hAnsi="Arial" w:cs="Arial"/>
          <w:color w:val="000000" w:themeColor="text1"/>
          <w:sz w:val="20"/>
          <w:szCs w:val="20"/>
          <w:lang w:eastAsia="zh-TW"/>
        </w:rPr>
        <w:t>日讀取。</w:t>
      </w:r>
      <w:r w:rsidRPr="004035AA">
        <w:rPr>
          <w:rFonts w:ascii="Arial" w:hAnsi="Arial" w:cs="Arial"/>
          <w:color w:val="000000" w:themeColor="text1"/>
          <w:sz w:val="20"/>
          <w:szCs w:val="20"/>
          <w:lang w:val="es-ES" w:eastAsia="zh-TW"/>
        </w:rPr>
        <w:t xml:space="preserve"> </w:t>
      </w:r>
    </w:p>
    <w:p w14:paraId="570A9A9B" w14:textId="68E0D83F" w:rsidR="00EE2D45" w:rsidRDefault="00EE2D45"/>
    <w:p w14:paraId="14D4E977" w14:textId="470D4861" w:rsidR="00117423" w:rsidRDefault="00117423"/>
    <w:p w14:paraId="639E9C62" w14:textId="56E25210" w:rsidR="00117423" w:rsidRDefault="00117423"/>
    <w:p w14:paraId="43731052" w14:textId="3045F1D5" w:rsidR="00117423" w:rsidRDefault="00117423"/>
    <w:p w14:paraId="065B3C45" w14:textId="7523C5E8" w:rsidR="00117423" w:rsidRDefault="00117423"/>
    <w:p w14:paraId="786C40E0" w14:textId="6C01CB48" w:rsidR="00117423" w:rsidRDefault="00117423"/>
    <w:p w14:paraId="1BE07761" w14:textId="0D507F36" w:rsidR="00117423" w:rsidRDefault="00117423"/>
    <w:p w14:paraId="642CEC38" w14:textId="2A6F03A0" w:rsidR="00117423" w:rsidRDefault="00117423"/>
    <w:p w14:paraId="7FEADE73" w14:textId="7064CCFF" w:rsidR="00117423" w:rsidRDefault="00117423"/>
    <w:p w14:paraId="66195024" w14:textId="74245881" w:rsidR="00117423" w:rsidRDefault="00117423"/>
    <w:p w14:paraId="0F485051" w14:textId="77777777" w:rsidR="00117423" w:rsidRPr="00117423" w:rsidRDefault="00117423" w:rsidP="00117423">
      <w:pPr>
        <w:rPr>
          <w:rFonts w:eastAsiaTheme="minorHAnsi"/>
        </w:rPr>
      </w:pPr>
    </w:p>
    <w:p w14:paraId="443D736E" w14:textId="77777777" w:rsidR="00117423" w:rsidRDefault="00117423" w:rsidP="00117423">
      <w:pPr>
        <w:contextualSpacing/>
        <w:rPr>
          <w:rFonts w:ascii="Arial" w:eastAsiaTheme="minorHAnsi" w:hAnsi="Arial" w:cs="Arial"/>
          <w:sz w:val="24"/>
          <w:szCs w:val="24"/>
          <w:vertAlign w:val="subscript"/>
        </w:rPr>
      </w:pPr>
      <w:r w:rsidRPr="00117423">
        <w:rPr>
          <w:rFonts w:ascii="Arial" w:eastAsiaTheme="minorHAnsi" w:hAnsi="Arial" w:cs="Arial"/>
          <w:sz w:val="24"/>
          <w:szCs w:val="24"/>
          <w:vertAlign w:val="subscript"/>
        </w:rPr>
        <w:t xml:space="preserve">This </w:t>
      </w:r>
      <w:proofErr w:type="spellStart"/>
      <w:r w:rsidRPr="00117423">
        <w:rPr>
          <w:rFonts w:ascii="Arial" w:eastAsiaTheme="minorHAnsi" w:hAnsi="Arial" w:cs="Arial"/>
          <w:sz w:val="24"/>
          <w:szCs w:val="24"/>
          <w:vertAlign w:val="subscript"/>
        </w:rPr>
        <w:t>programme</w:t>
      </w:r>
      <w:proofErr w:type="spellEnd"/>
      <w:r w:rsidRPr="00117423">
        <w:rPr>
          <w:rFonts w:ascii="Arial" w:eastAsiaTheme="minorHAnsi"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117423">
        <w:rPr>
          <w:rFonts w:ascii="Arial" w:eastAsiaTheme="minorHAnsi" w:hAnsi="Arial" w:cs="Arial"/>
          <w:sz w:val="24"/>
          <w:szCs w:val="24"/>
          <w:vertAlign w:val="subscript"/>
        </w:rPr>
        <w:t>programme</w:t>
      </w:r>
      <w:proofErr w:type="spellEnd"/>
      <w:r w:rsidRPr="00117423">
        <w:rPr>
          <w:rFonts w:ascii="Arial" w:eastAsiaTheme="minorHAnsi"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117423">
        <w:rPr>
          <w:rFonts w:ascii="Arial" w:eastAsiaTheme="minorHAnsi" w:hAnsi="Arial" w:cs="Arial"/>
          <w:sz w:val="24"/>
          <w:szCs w:val="24"/>
          <w:vertAlign w:val="subscript"/>
        </w:rPr>
        <w:t>programme</w:t>
      </w:r>
      <w:proofErr w:type="spellEnd"/>
      <w:r w:rsidRPr="00117423">
        <w:rPr>
          <w:rFonts w:ascii="Arial" w:eastAsiaTheme="minorHAnsi"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117423">
        <w:rPr>
          <w:rFonts w:ascii="Arial" w:eastAsiaTheme="minorHAnsi" w:hAnsi="Arial" w:cs="Arial"/>
          <w:sz w:val="24"/>
          <w:szCs w:val="24"/>
          <w:vertAlign w:val="subscript"/>
        </w:rPr>
        <w:t>Programme</w:t>
      </w:r>
      <w:proofErr w:type="spellEnd"/>
      <w:r w:rsidRPr="00117423">
        <w:rPr>
          <w:rFonts w:ascii="Arial" w:eastAsiaTheme="minorHAnsi" w:hAnsi="Arial" w:cs="Arial"/>
          <w:sz w:val="24"/>
          <w:szCs w:val="24"/>
          <w:vertAlign w:val="subscript"/>
        </w:rPr>
        <w:t xml:space="preserve"> resources may vary based on contract requirements or country regulatory requirements Coverage exclusions and limitations may apply.</w:t>
      </w:r>
    </w:p>
    <w:p w14:paraId="14909FB2" w14:textId="7E7AB34C" w:rsidR="00117423" w:rsidRPr="00117423" w:rsidRDefault="00117423" w:rsidP="00117423">
      <w:pPr>
        <w:contextualSpacing/>
        <w:rPr>
          <w:rFonts w:ascii="Arial" w:eastAsiaTheme="minorHAnsi" w:hAnsi="Arial" w:cs="Arial"/>
          <w:sz w:val="24"/>
          <w:szCs w:val="24"/>
          <w:vertAlign w:val="subscript"/>
        </w:rPr>
      </w:pPr>
      <w:r w:rsidRPr="00117423">
        <w:rPr>
          <w:rFonts w:ascii="Arial" w:eastAsiaTheme="minorHAnsi" w:hAnsi="Arial" w:cs="Arial"/>
          <w:sz w:val="24"/>
          <w:szCs w:val="24"/>
          <w:vertAlign w:val="subscript"/>
        </w:rPr>
        <w:t xml:space="preserve"> </w:t>
      </w:r>
    </w:p>
    <w:p w14:paraId="4D00C80F" w14:textId="0CC04B5B" w:rsidR="00117423" w:rsidRPr="00117423" w:rsidRDefault="00117423">
      <w:pPr>
        <w:rPr>
          <w:rFonts w:ascii="Arial" w:eastAsiaTheme="minorHAnsi" w:hAnsi="Arial" w:cs="Arial"/>
          <w:sz w:val="24"/>
          <w:szCs w:val="24"/>
          <w:vertAlign w:val="subscript"/>
        </w:rPr>
      </w:pPr>
      <w:r w:rsidRPr="00117423">
        <w:rPr>
          <w:rFonts w:ascii="Arial" w:eastAsiaTheme="minorHAnsi"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117423" w:rsidRPr="00117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191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42"/>
    <w:rsid w:val="000B0F64"/>
    <w:rsid w:val="00117423"/>
    <w:rsid w:val="00321042"/>
    <w:rsid w:val="00534032"/>
    <w:rsid w:val="00EE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C427"/>
  <w15:chartTrackingRefBased/>
  <w15:docId w15:val="{B724A482-0141-433E-B661-20671C2D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42"/>
    <w:pPr>
      <w:ind w:left="720"/>
      <w:contextualSpacing/>
    </w:pPr>
  </w:style>
  <w:style w:type="character" w:styleId="Hyperlink">
    <w:name w:val="Hyperlink"/>
    <w:basedOn w:val="DefaultParagraphFont"/>
    <w:uiPriority w:val="99"/>
    <w:unhideWhenUsed/>
    <w:rsid w:val="00321042"/>
    <w:rPr>
      <w:color w:val="0563C1" w:themeColor="hyperlink"/>
      <w:u w:val="single"/>
    </w:rPr>
  </w:style>
  <w:style w:type="character" w:styleId="CommentReference">
    <w:name w:val="annotation reference"/>
    <w:basedOn w:val="DefaultParagraphFont"/>
    <w:uiPriority w:val="99"/>
    <w:semiHidden/>
    <w:unhideWhenUsed/>
    <w:rsid w:val="00321042"/>
    <w:rPr>
      <w:sz w:val="16"/>
      <w:szCs w:val="16"/>
    </w:rPr>
  </w:style>
  <w:style w:type="paragraph" w:styleId="CommentText">
    <w:name w:val="annotation text"/>
    <w:basedOn w:val="Normal"/>
    <w:link w:val="CommentTextChar"/>
    <w:uiPriority w:val="99"/>
    <w:semiHidden/>
    <w:unhideWhenUsed/>
    <w:rsid w:val="00321042"/>
    <w:pPr>
      <w:spacing w:line="240" w:lineRule="auto"/>
    </w:pPr>
    <w:rPr>
      <w:sz w:val="20"/>
      <w:szCs w:val="20"/>
    </w:rPr>
  </w:style>
  <w:style w:type="character" w:customStyle="1" w:styleId="CommentTextChar">
    <w:name w:val="Comment Text Char"/>
    <w:basedOn w:val="DefaultParagraphFont"/>
    <w:link w:val="CommentText"/>
    <w:uiPriority w:val="99"/>
    <w:semiHidden/>
    <w:rsid w:val="00321042"/>
    <w:rPr>
      <w:rFonts w:eastAsia="PMingLiU"/>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ypes-of-mental-health-problems/self-esteem/about-self-esteem/%5b/u%5d" TargetMode="External"/><Relationship Id="rId3" Type="http://schemas.openxmlformats.org/officeDocument/2006/relationships/settings" Target="settings.xml"/><Relationship Id="rId7" Type="http://schemas.openxmlformats.org/officeDocument/2006/relationships/hyperlink" Target="https://www.nhs.uk/every-mind-matters/lifes-challenges/maintaining-healthy-relationships-and-mental-wellbe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ntalhealth.org.uk/explore-mental-health/a-z-topics/st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2</cp:revision>
  <dcterms:created xsi:type="dcterms:W3CDTF">2023-03-14T15:54:00Z</dcterms:created>
  <dcterms:modified xsi:type="dcterms:W3CDTF">2023-03-16T22:13:00Z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2023-03-14T15:54:02Z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8915c87f-48ce-4f81-b782-34098d603818</vt:lpwstr>
  </property>
  <property fmtid="{D5CDD505-2E9C-101B-9397-08002B2CF9AE}" pid="8" name="MSIP_Label_a8a73c85-e524-44a6-bd58-7df7ef87be8f_ContentBits">
    <vt:lpwstr>0</vt:lpwstr>
  </property>
</Properties>
</file>