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AD80F"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8C4089"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14FFABD6" w:rsidR="00E94FD2" w:rsidRDefault="00446E4A">
      <w:pPr>
        <w:pStyle w:val="BodyText"/>
        <w:rPr>
          <w:rFonts w:ascii="Times New Roman"/>
          <w:sz w:val="20"/>
        </w:rPr>
      </w:pPr>
      <w:r>
        <w:rPr>
          <w:rFonts w:ascii="Times New Roman" w:hAnsi="Times New Roman"/>
          <w:noProof/>
          <w:sz w:val="20"/>
        </w:rPr>
        <mc:AlternateContent>
          <mc:Choice Requires="wps">
            <w:drawing>
              <wp:anchor distT="0" distB="0" distL="114300" distR="114300" simplePos="0" relativeHeight="487518208" behindDoc="0" locked="0" layoutInCell="1" allowOverlap="1" wp14:anchorId="3BEB0E16" wp14:editId="7D6F924D">
                <wp:simplePos x="0" y="0"/>
                <wp:positionH relativeFrom="column">
                  <wp:posOffset>2958465</wp:posOffset>
                </wp:positionH>
                <wp:positionV relativeFrom="paragraph">
                  <wp:posOffset>41470</wp:posOffset>
                </wp:positionV>
                <wp:extent cx="6121400" cy="1301115"/>
                <wp:effectExtent l="0" t="0" r="0" b="0"/>
                <wp:wrapNone/>
                <wp:docPr id="11"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0" cy="1301115"/>
                        </a:xfrm>
                        <a:prstGeom prst="rect">
                          <a:avLst/>
                        </a:prstGeom>
                        <a:solidFill>
                          <a:schemeClr val="bg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D0F79" id="docshape9" o:spid="_x0000_s1026" style="position:absolute;margin-left:232.95pt;margin-top:3.25pt;width:482pt;height:102.45pt;z-index:48751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" fillcolor="white [3212]" stroked="f"/>
            </w:pict>
          </mc:Fallback>
        </mc:AlternateContent>
      </w:r>
      <w:r>
        <w:rPr>
          <w:rFonts w:ascii="Times New Roman" w:hAnsi="Times New Roman"/>
          <w:noProof/>
          <w:sz w:val="20"/>
        </w:rPr>
        <w:drawing>
          <wp:anchor distT="0" distB="0" distL="114300" distR="114300" simplePos="0" relativeHeight="487512064" behindDoc="1" locked="0" layoutInCell="1" allowOverlap="1" wp14:anchorId="59C00AD4" wp14:editId="1CD65EE1">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1AA75794" w:rsidR="00E94FD2" w:rsidRDefault="00E94FD2">
      <w:pPr>
        <w:pStyle w:val="BodyText"/>
        <w:rPr>
          <w:rFonts w:ascii="Times New Roman"/>
          <w:sz w:val="20"/>
        </w:rPr>
      </w:pPr>
    </w:p>
    <w:p w14:paraId="232C8A2A" w14:textId="6FEE30C8" w:rsidR="00E94FD2" w:rsidRDefault="00E94FD2">
      <w:pPr>
        <w:pStyle w:val="BodyText"/>
        <w:rPr>
          <w:rFonts w:ascii="Times New Roman"/>
          <w:sz w:val="20"/>
        </w:rPr>
      </w:pPr>
    </w:p>
    <w:p w14:paraId="7EBD27D9" w14:textId="631F55AD" w:rsidR="00E94FD2" w:rsidRDefault="003857C0">
      <w:pPr>
        <w:pStyle w:val="BodyText"/>
        <w:rPr>
          <w:rFonts w:ascii="Times New Roman"/>
          <w:sz w:val="20"/>
        </w:rPr>
      </w:pPr>
      <w:r>
        <w:rPr>
          <w:rFonts w:ascii="Times New Roman" w:hAnsi="Times New Roman"/>
          <w:noProof/>
          <w:sz w:val="20"/>
        </w:rPr>
        <w:drawing>
          <wp:anchor distT="0" distB="0" distL="114300" distR="114300" simplePos="0" relativeHeight="487517184" behindDoc="0" locked="0" layoutInCell="1" allowOverlap="1" wp14:anchorId="0F862BBC" wp14:editId="4674B1EA">
            <wp:simplePos x="0" y="0"/>
            <wp:positionH relativeFrom="page">
              <wp:posOffset>5581498</wp:posOffset>
            </wp:positionH>
            <wp:positionV relativeFrom="page">
              <wp:posOffset>1119226</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6"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AEB1AF" w14:textId="0FA25EE6" w:rsidR="00E94FD2" w:rsidRDefault="00E94FD2">
      <w:pPr>
        <w:pStyle w:val="BodyText"/>
        <w:rPr>
          <w:rFonts w:ascii="Times New Roman"/>
          <w:sz w:val="20"/>
        </w:rPr>
      </w:pPr>
    </w:p>
    <w:p w14:paraId="7DE3582B" w14:textId="5D92DF7B" w:rsidR="00E94FD2" w:rsidRDefault="00E94FD2">
      <w:pPr>
        <w:pStyle w:val="BodyText"/>
        <w:rPr>
          <w:rFonts w:ascii="Times New Roman"/>
          <w:sz w:val="20"/>
        </w:rPr>
      </w:pPr>
    </w:p>
    <w:p w14:paraId="15BA6269" w14:textId="579FB209" w:rsidR="00E94FD2" w:rsidRDefault="00E94FD2">
      <w:pPr>
        <w:pStyle w:val="BodyText"/>
        <w:rPr>
          <w:rFonts w:ascii="Times New Roman"/>
          <w:sz w:val="20"/>
        </w:rPr>
      </w:pPr>
    </w:p>
    <w:p w14:paraId="2A5E0221" w14:textId="15407E93"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4A5C8"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8B457" w14:textId="77777777" w:rsidR="0099024F" w:rsidRDefault="00827030">
                            <w:pPr>
                              <w:spacing w:line="863" w:lineRule="exact"/>
                              <w:rPr>
                                <w:b/>
                                <w:bCs/>
                                <w:color w:val="002677"/>
                                <w:sz w:val="78"/>
                              </w:rPr>
                            </w:pPr>
                            <w:r>
                              <w:rPr>
                                <w:b/>
                                <w:bCs/>
                                <w:color w:val="002677"/>
                                <w:sz w:val="36"/>
                                <w:szCs w:val="36"/>
                              </w:rPr>
                              <w:t>Formación para miembros:</w:t>
                            </w:r>
                            <w:r>
                              <w:rPr>
                                <w:color w:val="002677"/>
                                <w:sz w:val="78"/>
                              </w:rPr>
                              <w:br/>
                            </w:r>
                            <w:r>
                              <w:rPr>
                                <w:b/>
                                <w:bCs/>
                                <w:color w:val="002677"/>
                                <w:sz w:val="78"/>
                              </w:rPr>
                              <w:t>La crianza</w:t>
                            </w:r>
                          </w:p>
                          <w:p w14:paraId="09A48051" w14:textId="638F81D2" w:rsidR="0099024F" w:rsidRDefault="00827030">
                            <w:pPr>
                              <w:spacing w:line="863" w:lineRule="exact"/>
                              <w:rPr>
                                <w:b/>
                                <w:bCs/>
                                <w:color w:val="002677"/>
                                <w:sz w:val="78"/>
                              </w:rPr>
                            </w:pPr>
                            <w:r>
                              <w:rPr>
                                <w:b/>
                                <w:bCs/>
                                <w:color w:val="002677"/>
                                <w:sz w:val="78"/>
                              </w:rPr>
                              <w:t>en un mundo</w:t>
                            </w:r>
                          </w:p>
                          <w:p w14:paraId="3A12A25E" w14:textId="137443D0" w:rsidR="00E94FD2" w:rsidRDefault="00827030">
                            <w:pPr>
                              <w:spacing w:line="863" w:lineRule="exact"/>
                              <w:rPr>
                                <w:b/>
                                <w:sz w:val="78"/>
                              </w:rPr>
                            </w:pPr>
                            <w:r>
                              <w:rPr>
                                <w:b/>
                                <w:bCs/>
                                <w:color w:val="002677"/>
                                <w:sz w:val="78"/>
                              </w:rPr>
                              <w:t>en constante cambio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3878B457" w14:textId="77777777" w:rsidR="0099024F" w:rsidRDefault="00827030">
                      <w:pPr>
                        <w:spacing w:line="863" w:lineRule="exact"/>
                        <w:rPr>
                          <w:b/>
                          <w:bCs/>
                          <w:color w:val="002677"/>
                          <w:sz w:val="78"/>
                        </w:rPr>
                      </w:pPr>
                      <w:r>
                        <w:rPr>
                          <w:b/>
                          <w:bCs/>
                          <w:color w:val="002677"/>
                          <w:sz w:val="36"/>
                          <w:szCs w:val="36"/>
                        </w:rPr>
                        <w:t>Formación para miembros:</w:t>
                      </w:r>
                      <w:r>
                        <w:rPr>
                          <w:color w:val="002677"/>
                          <w:sz w:val="78"/>
                        </w:rPr>
                        <w:br/>
                      </w:r>
                      <w:r>
                        <w:rPr>
                          <w:b/>
                          <w:bCs/>
                          <w:color w:val="002677"/>
                          <w:sz w:val="78"/>
                        </w:rPr>
                        <w:t>La crianza</w:t>
                      </w:r>
                    </w:p>
                    <w:p w14:paraId="09A48051" w14:textId="638F81D2" w:rsidR="0099024F" w:rsidRDefault="00827030">
                      <w:pPr>
                        <w:spacing w:line="863" w:lineRule="exact"/>
                        <w:rPr>
                          <w:b/>
                          <w:bCs/>
                          <w:color w:val="002677"/>
                          <w:sz w:val="78"/>
                        </w:rPr>
                      </w:pPr>
                      <w:r>
                        <w:rPr>
                          <w:b/>
                          <w:bCs/>
                          <w:color w:val="002677"/>
                          <w:sz w:val="78"/>
                        </w:rPr>
                        <w:t>en un mundo</w:t>
                      </w:r>
                    </w:p>
                    <w:p w14:paraId="3A12A25E" w14:textId="137443D0" w:rsidR="00E94FD2" w:rsidRDefault="00827030">
                      <w:pPr>
                        <w:spacing w:line="863" w:lineRule="exact"/>
                        <w:rPr>
                          <w:b/>
                          <w:sz w:val="78"/>
                        </w:rPr>
                      </w:pPr>
                      <w:r>
                        <w:rPr>
                          <w:b/>
                          <w:bCs/>
                          <w:color w:val="002677"/>
                          <w:sz w:val="78"/>
                        </w:rPr>
                        <w:t>en constante cambio</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pPr>
        <w:pStyle w:val="BodyText"/>
        <w:rPr>
          <w:rFonts w:ascii="Times New Roman"/>
          <w:sz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0B1576A3" w14:textId="77777777" w:rsidR="00E94FD2" w:rsidRDefault="00E94FD2">
      <w:pPr>
        <w:pStyle w:val="BodyText"/>
        <w:rPr>
          <w:rFonts w:ascii="Times New Roman"/>
          <w:sz w:val="20"/>
        </w:rPr>
      </w:pPr>
    </w:p>
    <w:p w14:paraId="5174F985" w14:textId="77777777" w:rsidR="00E94FD2" w:rsidRDefault="00E94FD2">
      <w:pPr>
        <w:pStyle w:val="BodyText"/>
        <w:rPr>
          <w:rFonts w:ascii="Times New Roman"/>
          <w:sz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2B46C702" w14:textId="77777777" w:rsidR="006343FB" w:rsidRDefault="006343FB" w:rsidP="006D195E">
      <w:pPr>
        <w:pStyle w:val="BodyText"/>
        <w:ind w:firstLine="720"/>
        <w:rPr>
          <w:b/>
          <w:color w:val="002677"/>
          <w:sz w:val="34"/>
          <w:szCs w:val="22"/>
        </w:rPr>
      </w:pPr>
    </w:p>
    <w:p w14:paraId="46DF4953" w14:textId="7C1F0456" w:rsidR="00E94FD2" w:rsidRDefault="006D195E" w:rsidP="006D195E">
      <w:pPr>
        <w:pStyle w:val="BodyText"/>
        <w:ind w:firstLine="720"/>
        <w:rPr>
          <w:b/>
          <w:color w:val="002677"/>
          <w:sz w:val="34"/>
          <w:szCs w:val="22"/>
        </w:rPr>
      </w:pPr>
      <w:r>
        <w:rPr>
          <w:b/>
          <w:bCs/>
          <w:color w:val="002677"/>
          <w:sz w:val="34"/>
          <w:szCs w:val="22"/>
        </w:rPr>
        <w:t>Formación destacada de febrero</w:t>
      </w:r>
    </w:p>
    <w:p w14:paraId="1F126A32" w14:textId="2080C3AD" w:rsidR="006D195E" w:rsidRDefault="006D195E" w:rsidP="006D195E">
      <w:pPr>
        <w:pStyle w:val="BodyText"/>
        <w:ind w:firstLine="720"/>
        <w:rPr>
          <w:b/>
          <w:color w:val="002677"/>
          <w:sz w:val="34"/>
          <w:szCs w:val="22"/>
        </w:rPr>
      </w:pPr>
    </w:p>
    <w:p w14:paraId="265679AC" w14:textId="2CFA8DEE" w:rsidR="006D195E" w:rsidRPr="00A5499F" w:rsidRDefault="006D195E" w:rsidP="006D195E">
      <w:pPr>
        <w:pStyle w:val="BodyText"/>
        <w:ind w:left="720"/>
        <w:rPr>
          <w:b/>
          <w:bCs/>
          <w:szCs w:val="22"/>
        </w:rPr>
      </w:pPr>
      <w:r>
        <w:rPr>
          <w:b/>
          <w:bCs/>
          <w:szCs w:val="22"/>
        </w:rPr>
        <w:t xml:space="preserve">La crianza en un mundo en constante cambio </w:t>
      </w:r>
    </w:p>
    <w:p w14:paraId="1F1DEEF8" w14:textId="4A15186A" w:rsidR="006D195E" w:rsidRPr="006D195E" w:rsidRDefault="006D195E" w:rsidP="00A14437">
      <w:pPr>
        <w:pStyle w:val="BodyText"/>
        <w:ind w:left="720" w:right="600"/>
        <w:rPr>
          <w:szCs w:val="22"/>
        </w:rPr>
      </w:pPr>
      <w:r>
        <w:rPr>
          <w:szCs w:val="22"/>
        </w:rPr>
        <w:t>En el contexto de los acontecimientos mundiales, la crianza puede estar llena de desafíos adicionales. Esta sesión recogerá algunas de las inquietudes más comunes sobre la crianza en el mundo moderno, entre las que se incluye la seguridad de los niños y adolescentes. Esta presentación ofrece información práctica sobre la crianza de los hijos en un mundo en constante cambio y sobre cómo ayudarles a desarrollarse, a pesar de los tiempos turbulentos en los que vivimos.</w:t>
      </w:r>
    </w:p>
    <w:p w14:paraId="2ED3C60C" w14:textId="77777777" w:rsidR="006D195E" w:rsidRPr="006D195E" w:rsidRDefault="006D195E" w:rsidP="006D195E">
      <w:pPr>
        <w:pStyle w:val="BodyText"/>
        <w:ind w:firstLine="720"/>
        <w:rPr>
          <w:szCs w:val="22"/>
        </w:rPr>
      </w:pPr>
    </w:p>
    <w:p w14:paraId="5A656627" w14:textId="34655752" w:rsidR="006D195E" w:rsidRPr="006D195E" w:rsidRDefault="006D195E" w:rsidP="006D195E">
      <w:pPr>
        <w:pStyle w:val="BodyText"/>
        <w:ind w:firstLine="720"/>
        <w:rPr>
          <w:szCs w:val="22"/>
        </w:rPr>
      </w:pPr>
      <w:r>
        <w:rPr>
          <w:szCs w:val="22"/>
        </w:rPr>
        <w:t>Los participantes:</w:t>
      </w:r>
    </w:p>
    <w:p w14:paraId="7F0CB9A2" w14:textId="295E6BAA" w:rsidR="006D195E" w:rsidRPr="006D195E" w:rsidRDefault="006D195E" w:rsidP="006D195E">
      <w:pPr>
        <w:pStyle w:val="BodyText"/>
        <w:numPr>
          <w:ilvl w:val="0"/>
          <w:numId w:val="3"/>
        </w:numPr>
        <w:ind w:hanging="360"/>
        <w:rPr>
          <w:szCs w:val="22"/>
        </w:rPr>
      </w:pPr>
      <w:r>
        <w:rPr>
          <w:szCs w:val="22"/>
        </w:rPr>
        <w:t xml:space="preserve">Conocerán las etapas del desarrollo infantil.   </w:t>
      </w:r>
    </w:p>
    <w:p w14:paraId="263A8965" w14:textId="1B631E0B" w:rsidR="006D195E" w:rsidRPr="006D195E" w:rsidRDefault="006D195E" w:rsidP="006D195E">
      <w:pPr>
        <w:pStyle w:val="BodyText"/>
        <w:numPr>
          <w:ilvl w:val="0"/>
          <w:numId w:val="3"/>
        </w:numPr>
        <w:ind w:hanging="360"/>
        <w:rPr>
          <w:szCs w:val="22"/>
        </w:rPr>
      </w:pPr>
      <w:r>
        <w:rPr>
          <w:szCs w:val="22"/>
        </w:rPr>
        <w:t xml:space="preserve">Explorarán cómo desarrollar la resiliencia en niños y adolescentes.  </w:t>
      </w:r>
    </w:p>
    <w:p w14:paraId="2EB59FD0" w14:textId="44844B16" w:rsidR="006D195E" w:rsidRPr="006D195E" w:rsidRDefault="006D195E" w:rsidP="006D195E">
      <w:pPr>
        <w:pStyle w:val="BodyText"/>
        <w:numPr>
          <w:ilvl w:val="0"/>
          <w:numId w:val="3"/>
        </w:numPr>
        <w:ind w:hanging="360"/>
        <w:rPr>
          <w:szCs w:val="22"/>
        </w:rPr>
      </w:pPr>
      <w:r>
        <w:rPr>
          <w:szCs w:val="22"/>
        </w:rPr>
        <w:t>Discutirán sobre cómo hablar con los niños sobre situaciones traumáticas o difíciles.</w:t>
      </w:r>
    </w:p>
    <w:p w14:paraId="08C0CA47" w14:textId="146FB75B" w:rsidR="006D195E" w:rsidRPr="006343FB" w:rsidRDefault="006D195E" w:rsidP="006D195E">
      <w:pPr>
        <w:pStyle w:val="BodyText"/>
        <w:numPr>
          <w:ilvl w:val="0"/>
          <w:numId w:val="3"/>
        </w:numPr>
        <w:ind w:hanging="360"/>
        <w:rPr>
          <w:sz w:val="20"/>
        </w:rPr>
      </w:pPr>
      <w:r>
        <w:rPr>
          <w:szCs w:val="22"/>
        </w:rPr>
        <w:t xml:space="preserve">Identificarán cuáles comportamientos deben tener en cuenta y cuándo pedir ayuda.  </w:t>
      </w:r>
    </w:p>
    <w:p w14:paraId="1CD9CE17" w14:textId="6AC40C63" w:rsidR="006343FB" w:rsidRDefault="006343FB" w:rsidP="006343FB">
      <w:pPr>
        <w:pStyle w:val="BodyText"/>
        <w:ind w:left="720"/>
        <w:rPr>
          <w:szCs w:val="22"/>
        </w:rPr>
      </w:pPr>
    </w:p>
    <w:p w14:paraId="7E1C2F77" w14:textId="1A55F1F4" w:rsidR="006343FB" w:rsidRDefault="006343FB" w:rsidP="006343FB">
      <w:pPr>
        <w:pStyle w:val="BodyText"/>
        <w:ind w:left="720"/>
        <w:rPr>
          <w:szCs w:val="22"/>
        </w:rPr>
      </w:pPr>
    </w:p>
    <w:p w14:paraId="7F0CDAE7" w14:textId="77777777" w:rsidR="00E94FD2" w:rsidRDefault="00E94FD2">
      <w:pPr>
        <w:pStyle w:val="BodyText"/>
        <w:spacing w:before="10"/>
        <w:rPr>
          <w:b/>
          <w:sz w:val="17"/>
        </w:rPr>
      </w:pPr>
    </w:p>
    <w:p w14:paraId="6EF25CFE" w14:textId="554D602E" w:rsidR="00E94FD2" w:rsidRDefault="00E94FD2" w:rsidP="006343FB">
      <w:pPr>
        <w:pStyle w:val="BodyText"/>
        <w:spacing w:before="119"/>
      </w:pPr>
    </w:p>
    <w:p w14:paraId="62E666AB" w14:textId="77777777" w:rsidR="00E94FD2" w:rsidRDefault="00E94FD2">
      <w:pPr>
        <w:pStyle w:val="BodyText"/>
        <w:rPr>
          <w:sz w:val="20"/>
        </w:rPr>
      </w:pPr>
    </w:p>
    <w:p w14:paraId="3BFDABA0" w14:textId="77777777" w:rsidR="00E94FD2" w:rsidRDefault="00E94FD2">
      <w:pPr>
        <w:pStyle w:val="BodyText"/>
        <w:rPr>
          <w:sz w:val="20"/>
        </w:rPr>
      </w:pPr>
    </w:p>
    <w:p w14:paraId="0DADFC7C" w14:textId="77777777" w:rsidR="00E94FD2" w:rsidRDefault="00E94FD2">
      <w:pPr>
        <w:pStyle w:val="BodyText"/>
        <w:rPr>
          <w:sz w:val="20"/>
        </w:rPr>
      </w:pPr>
    </w:p>
    <w:p w14:paraId="78D4BC2C" w14:textId="77777777" w:rsidR="00E94FD2" w:rsidRDefault="00E94FD2">
      <w:pPr>
        <w:pStyle w:val="BodyText"/>
        <w:rPr>
          <w:sz w:val="20"/>
        </w:rPr>
      </w:pPr>
    </w:p>
    <w:p w14:paraId="1443E337" w14:textId="77777777" w:rsidR="00E94FD2" w:rsidRDefault="00E94FD2">
      <w:pPr>
        <w:pStyle w:val="BodyText"/>
        <w:rPr>
          <w:sz w:val="20"/>
        </w:rPr>
      </w:pPr>
    </w:p>
    <w:p w14:paraId="0B7078F2" w14:textId="77777777" w:rsidR="00E94FD2" w:rsidRDefault="00E94FD2">
      <w:pPr>
        <w:pStyle w:val="BodyText"/>
        <w:spacing w:before="3"/>
        <w:rPr>
          <w:sz w:val="17"/>
        </w:rPr>
      </w:pPr>
    </w:p>
    <w:p w14:paraId="4AFE9A92" w14:textId="77777777" w:rsidR="00E94FD2" w:rsidRDefault="00E94FD2">
      <w:pPr>
        <w:pStyle w:val="BodyText"/>
        <w:rPr>
          <w:sz w:val="20"/>
        </w:rPr>
      </w:pPr>
    </w:p>
    <w:p w14:paraId="247C9E45" w14:textId="77777777" w:rsidR="00E94FD2" w:rsidRDefault="00E94FD2">
      <w:pPr>
        <w:pStyle w:val="BodyText"/>
        <w:rPr>
          <w:sz w:val="20"/>
        </w:rPr>
      </w:pPr>
    </w:p>
    <w:p w14:paraId="5BD07EA1" w14:textId="77777777" w:rsidR="00E94FD2" w:rsidRDefault="00E94FD2">
      <w:pPr>
        <w:pStyle w:val="BodyText"/>
        <w:rPr>
          <w:sz w:val="20"/>
        </w:rPr>
      </w:pPr>
    </w:p>
    <w:p w14:paraId="6896BDDA" w14:textId="77777777" w:rsidR="00E94FD2" w:rsidRDefault="00E94FD2">
      <w:pPr>
        <w:pStyle w:val="BodyText"/>
        <w:spacing w:before="6"/>
      </w:pPr>
    </w:p>
    <w:p w14:paraId="49F213B6" w14:textId="77777777" w:rsidR="00A14437" w:rsidRDefault="00A14437" w:rsidP="00A14437">
      <w:pPr>
        <w:pStyle w:val="BodyText"/>
        <w:ind w:left="720"/>
        <w:rPr>
          <w:szCs w:val="22"/>
        </w:rPr>
      </w:pPr>
    </w:p>
    <w:p w14:paraId="012ACEE1" w14:textId="643F57CF" w:rsidR="00A14437" w:rsidRPr="006D195E" w:rsidRDefault="00527E9F" w:rsidP="00A14437">
      <w:pPr>
        <w:pStyle w:val="BodyText"/>
        <w:ind w:left="720" w:right="600"/>
        <w:rPr>
          <w:sz w:val="20"/>
        </w:rPr>
      </w:pPr>
      <w:r>
        <w:rPr>
          <w:szCs w:val="22"/>
        </w:rPr>
        <w:t xml:space="preserve">Regístrese en una sesión de formación en vivo de 1 hora o use la opción “a voluntad” para verla cuando más le convenga. Todas las sesiones se imparten en inglés. </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880"/>
        <w:gridCol w:w="2880"/>
        <w:gridCol w:w="2880"/>
        <w:gridCol w:w="2880"/>
      </w:tblGrid>
      <w:tr w:rsidR="00466541" w:rsidRPr="00466541" w14:paraId="37C0D7FB" w14:textId="77777777" w:rsidTr="00D72FA1">
        <w:trPr>
          <w:jc w:val="center"/>
        </w:trPr>
        <w:tc>
          <w:tcPr>
            <w:tcW w:w="2880" w:type="dxa"/>
            <w:shd w:val="clear" w:color="auto" w:fill="FBF9F4"/>
          </w:tcPr>
          <w:p w14:paraId="7B9C96D5" w14:textId="4F5BCEB3" w:rsidR="008779F0" w:rsidRDefault="00466541" w:rsidP="00466541">
            <w:pPr>
              <w:spacing w:before="95"/>
              <w:jc w:val="center"/>
              <w:rPr>
                <w:b/>
                <w:sz w:val="28"/>
                <w:szCs w:val="18"/>
              </w:rPr>
            </w:pPr>
            <w:r>
              <w:rPr>
                <w:b/>
                <w:bCs/>
                <w:sz w:val="28"/>
                <w:szCs w:val="18"/>
              </w:rPr>
              <w:t>Sesiones grabadas</w:t>
            </w:r>
          </w:p>
          <w:p w14:paraId="36AD01BC" w14:textId="1DCC1659" w:rsidR="00466541" w:rsidRDefault="00466541" w:rsidP="00466541">
            <w:pPr>
              <w:spacing w:before="95"/>
              <w:jc w:val="center"/>
              <w:rPr>
                <w:color w:val="10253F"/>
                <w:sz w:val="20"/>
                <w:szCs w:val="20"/>
              </w:rPr>
            </w:pPr>
            <w:r>
              <w:rPr>
                <w:color w:val="10253F"/>
                <w:sz w:val="20"/>
                <w:szCs w:val="20"/>
              </w:rPr>
              <w:t>A voluntad</w:t>
            </w:r>
          </w:p>
          <w:p w14:paraId="39821871" w14:textId="22EC5DA1" w:rsidR="006C5610" w:rsidRDefault="006C5610" w:rsidP="00466541">
            <w:pPr>
              <w:spacing w:before="95"/>
              <w:jc w:val="center"/>
              <w:rPr>
                <w:color w:val="10253F"/>
                <w:sz w:val="20"/>
                <w:szCs w:val="20"/>
              </w:rPr>
            </w:pPr>
            <w:r>
              <w:rPr>
                <w:color w:val="10253F"/>
                <w:sz w:val="20"/>
                <w:szCs w:val="20"/>
              </w:rPr>
              <w:t>(sin preguntas y respuestas)</w:t>
            </w:r>
          </w:p>
          <w:p w14:paraId="1E66A1EF" w14:textId="625F099D" w:rsidR="00466541" w:rsidRDefault="00466541" w:rsidP="00466541">
            <w:pPr>
              <w:spacing w:before="95"/>
              <w:jc w:val="center"/>
              <w:rPr>
                <w:b/>
                <w:sz w:val="28"/>
                <w:szCs w:val="18"/>
              </w:rPr>
            </w:pPr>
          </w:p>
          <w:p w14:paraId="73A44796" w14:textId="5000D65C" w:rsidR="00466541" w:rsidRDefault="00E9537C" w:rsidP="00466541">
            <w:pPr>
              <w:spacing w:before="95"/>
              <w:jc w:val="center"/>
              <w:rPr>
                <w:rStyle w:val="Hyperlink"/>
                <w:b/>
                <w:sz w:val="28"/>
                <w:szCs w:val="18"/>
              </w:rPr>
            </w:pPr>
            <w:hyperlink r:id="rId7" w:history="1">
              <w:proofErr w:type="spellStart"/>
              <w:r w:rsidR="004A1D65" w:rsidRPr="00E9537C">
                <w:rPr>
                  <w:rStyle w:val="Hyperlink"/>
                  <w:b/>
                  <w:bCs/>
                  <w:sz w:val="28"/>
                  <w:szCs w:val="18"/>
                </w:rPr>
                <w:t>Verlas</w:t>
              </w:r>
              <w:proofErr w:type="spellEnd"/>
              <w:r w:rsidR="004A1D65" w:rsidRPr="00E9537C">
                <w:rPr>
                  <w:rStyle w:val="Hyperlink"/>
                  <w:b/>
                  <w:bCs/>
                  <w:sz w:val="28"/>
                  <w:szCs w:val="18"/>
                </w:rPr>
                <w:t xml:space="preserve"> </w:t>
              </w:r>
              <w:proofErr w:type="spellStart"/>
              <w:r w:rsidR="004A1D65" w:rsidRPr="00E9537C">
                <w:rPr>
                  <w:rStyle w:val="Hyperlink"/>
                  <w:b/>
                  <w:bCs/>
                  <w:sz w:val="28"/>
                  <w:szCs w:val="18"/>
                </w:rPr>
                <w:t>ah</w:t>
              </w:r>
              <w:r w:rsidR="004A1D65" w:rsidRPr="00E9537C">
                <w:rPr>
                  <w:rStyle w:val="Hyperlink"/>
                  <w:b/>
                  <w:bCs/>
                  <w:sz w:val="28"/>
                  <w:szCs w:val="18"/>
                </w:rPr>
                <w:t>o</w:t>
              </w:r>
              <w:r w:rsidR="004A1D65" w:rsidRPr="00E9537C">
                <w:rPr>
                  <w:rStyle w:val="Hyperlink"/>
                  <w:b/>
                  <w:bCs/>
                  <w:sz w:val="28"/>
                  <w:szCs w:val="18"/>
                </w:rPr>
                <w:t>ra</w:t>
              </w:r>
              <w:proofErr w:type="spellEnd"/>
            </w:hyperlink>
          </w:p>
          <w:p w14:paraId="30BD29E7" w14:textId="24879735" w:rsidR="00D72FA1" w:rsidRDefault="00D72FA1" w:rsidP="00466541">
            <w:pPr>
              <w:spacing w:before="95"/>
              <w:jc w:val="center"/>
              <w:rPr>
                <w:rStyle w:val="Hyperlink"/>
                <w:b/>
                <w:sz w:val="28"/>
                <w:szCs w:val="18"/>
              </w:rPr>
            </w:pPr>
          </w:p>
          <w:p w14:paraId="00C09517" w14:textId="16ECC6CE" w:rsidR="0063658C" w:rsidRPr="0063658C" w:rsidRDefault="0063658C" w:rsidP="00466541">
            <w:pPr>
              <w:spacing w:before="95"/>
              <w:jc w:val="center"/>
              <w:rPr>
                <w:rStyle w:val="Hyperlink"/>
                <w:b/>
                <w:sz w:val="28"/>
                <w:szCs w:val="18"/>
                <w:u w:val="none"/>
              </w:rPr>
            </w:pPr>
            <w:r>
              <w:rPr>
                <w:rStyle w:val="Hyperlink"/>
                <w:b/>
                <w:bCs/>
                <w:sz w:val="28"/>
                <w:szCs w:val="18"/>
                <w:u w:val="none"/>
              </w:rPr>
              <w:t>¿Tiene poco tiempo?</w:t>
            </w:r>
          </w:p>
          <w:p w14:paraId="06167B9B" w14:textId="7B471234" w:rsidR="00D72FA1" w:rsidRPr="00466541" w:rsidRDefault="00E9537C" w:rsidP="00466541">
            <w:pPr>
              <w:spacing w:before="95"/>
              <w:jc w:val="center"/>
              <w:rPr>
                <w:b/>
                <w:sz w:val="28"/>
                <w:szCs w:val="18"/>
              </w:rPr>
            </w:pPr>
            <w:hyperlink r:id="rId8" w:history="1">
              <w:r w:rsidR="004A1D65">
                <w:rPr>
                  <w:rStyle w:val="Hyperlink"/>
                  <w:b/>
                  <w:bCs/>
                  <w:sz w:val="28"/>
                  <w:szCs w:val="18"/>
                  <w:u w:val="none"/>
                </w:rPr>
                <w:t xml:space="preserve">Mire </w:t>
              </w:r>
              <w:r w:rsidR="004A1D65">
                <w:rPr>
                  <w:rStyle w:val="Hyperlink"/>
                  <w:b/>
                  <w:bCs/>
                  <w:sz w:val="28"/>
                  <w:szCs w:val="18"/>
                </w:rPr>
                <w:t>aquí</w:t>
              </w:r>
              <w:r w:rsidR="004A1D65">
                <w:rPr>
                  <w:rStyle w:val="Hyperlink"/>
                  <w:b/>
                  <w:bCs/>
                  <w:sz w:val="28"/>
                  <w:szCs w:val="18"/>
                  <w:u w:val="none"/>
                </w:rPr>
                <w:t xml:space="preserve"> un resumen de </w:t>
              </w:r>
              <w:r w:rsidR="0099024F">
                <w:rPr>
                  <w:rStyle w:val="Hyperlink"/>
                  <w:b/>
                  <w:bCs/>
                  <w:sz w:val="28"/>
                  <w:szCs w:val="18"/>
                  <w:u w:val="none"/>
                </w:rPr>
                <w:t>10 </w:t>
              </w:r>
              <w:r w:rsidR="004A1D65">
                <w:rPr>
                  <w:rStyle w:val="Hyperlink"/>
                  <w:b/>
                  <w:bCs/>
                  <w:sz w:val="28"/>
                  <w:szCs w:val="18"/>
                  <w:u w:val="none"/>
                </w:rPr>
                <w:t>minutos</w:t>
              </w:r>
            </w:hyperlink>
          </w:p>
          <w:p w14:paraId="35C264EE" w14:textId="02546B14" w:rsidR="00466541" w:rsidRPr="00466541" w:rsidRDefault="00466541">
            <w:pPr>
              <w:spacing w:before="95"/>
              <w:rPr>
                <w:b/>
                <w:sz w:val="28"/>
                <w:szCs w:val="18"/>
              </w:rPr>
            </w:pPr>
          </w:p>
        </w:tc>
        <w:tc>
          <w:tcPr>
            <w:tcW w:w="2880" w:type="dxa"/>
            <w:shd w:val="clear" w:color="auto" w:fill="FBF9F4"/>
          </w:tcPr>
          <w:p w14:paraId="506203A2" w14:textId="77777777" w:rsidR="008779F0" w:rsidRDefault="00466541" w:rsidP="00466541">
            <w:pPr>
              <w:spacing w:before="95"/>
              <w:jc w:val="center"/>
              <w:rPr>
                <w:b/>
                <w:sz w:val="28"/>
                <w:szCs w:val="18"/>
              </w:rPr>
            </w:pPr>
            <w:r>
              <w:rPr>
                <w:b/>
                <w:bCs/>
                <w:sz w:val="28"/>
                <w:szCs w:val="18"/>
              </w:rPr>
              <w:t>20 de febrero</w:t>
            </w:r>
          </w:p>
          <w:p w14:paraId="07F1C647" w14:textId="2323A16E" w:rsidR="00466541" w:rsidRDefault="00466541" w:rsidP="00466541">
            <w:pPr>
              <w:spacing w:before="95"/>
              <w:jc w:val="center"/>
              <w:rPr>
                <w:color w:val="10253F"/>
                <w:sz w:val="20"/>
                <w:szCs w:val="20"/>
              </w:rPr>
            </w:pPr>
            <w:r>
              <w:rPr>
                <w:color w:val="10253F"/>
                <w:sz w:val="20"/>
                <w:szCs w:val="20"/>
              </w:rPr>
              <w:t>7:00 a 8:00 GMT</w:t>
            </w:r>
          </w:p>
          <w:p w14:paraId="28F4B4C1" w14:textId="1ECFC24E" w:rsidR="00A5499F" w:rsidRDefault="00A5499F" w:rsidP="00466541">
            <w:pPr>
              <w:spacing w:before="95"/>
              <w:jc w:val="center"/>
              <w:rPr>
                <w:color w:val="10253F"/>
                <w:sz w:val="20"/>
                <w:szCs w:val="20"/>
              </w:rPr>
            </w:pPr>
            <w:r>
              <w:rPr>
                <w:color w:val="10253F"/>
                <w:sz w:val="20"/>
                <w:szCs w:val="20"/>
              </w:rPr>
              <w:t>(con preguntas y respuestas)</w:t>
            </w:r>
          </w:p>
          <w:p w14:paraId="0F9E6105" w14:textId="77777777" w:rsidR="00466541" w:rsidRDefault="00466541" w:rsidP="00466541">
            <w:pPr>
              <w:spacing w:before="95"/>
              <w:jc w:val="center"/>
              <w:rPr>
                <w:b/>
                <w:sz w:val="28"/>
                <w:szCs w:val="18"/>
              </w:rPr>
            </w:pPr>
          </w:p>
          <w:p w14:paraId="7DA6D680" w14:textId="4DD23C31" w:rsidR="00466541" w:rsidRPr="00466541" w:rsidRDefault="00E9537C" w:rsidP="00466541">
            <w:pPr>
              <w:spacing w:before="95"/>
              <w:jc w:val="center"/>
              <w:rPr>
                <w:b/>
                <w:sz w:val="28"/>
                <w:szCs w:val="18"/>
              </w:rPr>
            </w:pPr>
            <w:hyperlink r:id="rId9" w:history="1">
              <w:r w:rsidR="004A1D65">
                <w:rPr>
                  <w:rStyle w:val="Hyperlink"/>
                  <w:b/>
                  <w:bCs/>
                  <w:sz w:val="28"/>
                  <w:szCs w:val="18"/>
                </w:rPr>
                <w:t>Regístrese ahora</w:t>
              </w:r>
            </w:hyperlink>
          </w:p>
        </w:tc>
        <w:tc>
          <w:tcPr>
            <w:tcW w:w="2880" w:type="dxa"/>
            <w:shd w:val="clear" w:color="auto" w:fill="FBF9F4"/>
          </w:tcPr>
          <w:p w14:paraId="6B736D55" w14:textId="77777777" w:rsidR="008779F0" w:rsidRDefault="00466541" w:rsidP="00466541">
            <w:pPr>
              <w:spacing w:before="95"/>
              <w:jc w:val="center"/>
              <w:rPr>
                <w:b/>
                <w:sz w:val="28"/>
                <w:szCs w:val="18"/>
              </w:rPr>
            </w:pPr>
            <w:r>
              <w:rPr>
                <w:b/>
                <w:bCs/>
                <w:sz w:val="28"/>
                <w:szCs w:val="18"/>
              </w:rPr>
              <w:t>22 de febrero</w:t>
            </w:r>
          </w:p>
          <w:p w14:paraId="7065DE9B" w14:textId="6316261A" w:rsidR="00466541" w:rsidRDefault="00466541" w:rsidP="008D2A5D">
            <w:pPr>
              <w:shd w:val="clear" w:color="auto" w:fill="FBF9F4"/>
              <w:spacing w:before="95"/>
              <w:jc w:val="center"/>
              <w:rPr>
                <w:color w:val="10253F"/>
                <w:sz w:val="20"/>
                <w:szCs w:val="20"/>
                <w:shd w:val="clear" w:color="auto" w:fill="FFFFFF"/>
              </w:rPr>
            </w:pPr>
            <w:r>
              <w:rPr>
                <w:color w:val="10253F"/>
                <w:sz w:val="20"/>
                <w:szCs w:val="20"/>
                <w:shd w:val="clear" w:color="auto" w:fill="FBF9F4"/>
              </w:rPr>
              <w:t>13:00 a 14:00 GMT</w:t>
            </w:r>
          </w:p>
          <w:p w14:paraId="720960DD" w14:textId="77777777" w:rsidR="00A5499F" w:rsidRDefault="00A5499F" w:rsidP="00A5499F">
            <w:pPr>
              <w:spacing w:before="95"/>
              <w:jc w:val="center"/>
              <w:rPr>
                <w:color w:val="10253F"/>
                <w:sz w:val="20"/>
                <w:szCs w:val="20"/>
              </w:rPr>
            </w:pPr>
            <w:r>
              <w:rPr>
                <w:color w:val="10253F"/>
                <w:sz w:val="20"/>
                <w:szCs w:val="20"/>
              </w:rPr>
              <w:t>(con preguntas y respuestas)</w:t>
            </w:r>
          </w:p>
          <w:p w14:paraId="2EF0B467" w14:textId="77777777" w:rsidR="00466541" w:rsidRDefault="00466541" w:rsidP="00466541">
            <w:pPr>
              <w:spacing w:before="95"/>
              <w:jc w:val="center"/>
              <w:rPr>
                <w:b/>
                <w:sz w:val="28"/>
                <w:szCs w:val="18"/>
                <w:shd w:val="clear" w:color="auto" w:fill="FFFFFF"/>
              </w:rPr>
            </w:pPr>
          </w:p>
          <w:p w14:paraId="047FD6C1" w14:textId="04CEEEE2" w:rsidR="00466541" w:rsidRPr="00466541" w:rsidRDefault="00E9537C" w:rsidP="00466541">
            <w:pPr>
              <w:spacing w:before="95"/>
              <w:jc w:val="center"/>
              <w:rPr>
                <w:b/>
                <w:sz w:val="28"/>
                <w:szCs w:val="18"/>
              </w:rPr>
            </w:pPr>
            <w:hyperlink r:id="rId10" w:history="1">
              <w:r w:rsidR="004A1D65">
                <w:rPr>
                  <w:rStyle w:val="Hyperlink"/>
                  <w:b/>
                  <w:bCs/>
                  <w:sz w:val="28"/>
                  <w:szCs w:val="18"/>
                </w:rPr>
                <w:t>Regístrese ahora</w:t>
              </w:r>
            </w:hyperlink>
          </w:p>
        </w:tc>
        <w:tc>
          <w:tcPr>
            <w:tcW w:w="2880" w:type="dxa"/>
            <w:shd w:val="clear" w:color="auto" w:fill="FBF9F4"/>
          </w:tcPr>
          <w:p w14:paraId="08C3A9B2" w14:textId="77777777" w:rsidR="008779F0" w:rsidRDefault="00466541" w:rsidP="00466541">
            <w:pPr>
              <w:spacing w:before="95"/>
              <w:jc w:val="center"/>
              <w:rPr>
                <w:b/>
                <w:sz w:val="28"/>
                <w:szCs w:val="18"/>
              </w:rPr>
            </w:pPr>
            <w:r>
              <w:rPr>
                <w:b/>
                <w:bCs/>
                <w:sz w:val="28"/>
                <w:szCs w:val="18"/>
              </w:rPr>
              <w:t>24 de febrero</w:t>
            </w:r>
          </w:p>
          <w:p w14:paraId="295026FD" w14:textId="6CD5ECE0" w:rsidR="00466541" w:rsidRDefault="00466541" w:rsidP="008D2A5D">
            <w:pPr>
              <w:shd w:val="clear" w:color="auto" w:fill="FBF9F4"/>
              <w:spacing w:before="95"/>
              <w:jc w:val="center"/>
              <w:rPr>
                <w:color w:val="10253F"/>
                <w:sz w:val="20"/>
                <w:szCs w:val="20"/>
                <w:shd w:val="clear" w:color="auto" w:fill="FFFFFF"/>
              </w:rPr>
            </w:pPr>
            <w:r>
              <w:rPr>
                <w:color w:val="10253F"/>
                <w:sz w:val="20"/>
                <w:szCs w:val="20"/>
                <w:shd w:val="clear" w:color="auto" w:fill="FBF9F4"/>
              </w:rPr>
              <w:t>15:00 a 18:00 GMT</w:t>
            </w:r>
          </w:p>
          <w:p w14:paraId="5C5B71C9" w14:textId="77777777" w:rsidR="00A5499F" w:rsidRDefault="00A5499F" w:rsidP="00A5499F">
            <w:pPr>
              <w:spacing w:before="95"/>
              <w:jc w:val="center"/>
              <w:rPr>
                <w:color w:val="10253F"/>
                <w:sz w:val="20"/>
                <w:szCs w:val="20"/>
              </w:rPr>
            </w:pPr>
            <w:r>
              <w:rPr>
                <w:color w:val="10253F"/>
                <w:sz w:val="20"/>
                <w:szCs w:val="20"/>
              </w:rPr>
              <w:t>(con preguntas y respuestas)</w:t>
            </w:r>
          </w:p>
          <w:p w14:paraId="7AC4E437" w14:textId="77777777" w:rsidR="00466541" w:rsidRDefault="00466541" w:rsidP="00466541">
            <w:pPr>
              <w:spacing w:before="95"/>
              <w:jc w:val="center"/>
              <w:rPr>
                <w:b/>
                <w:sz w:val="28"/>
                <w:szCs w:val="18"/>
                <w:shd w:val="clear" w:color="auto" w:fill="FFFFFF"/>
              </w:rPr>
            </w:pPr>
          </w:p>
          <w:p w14:paraId="375E4D1B" w14:textId="3C8906D5" w:rsidR="00466541" w:rsidRPr="00466541" w:rsidRDefault="00E9537C" w:rsidP="00466541">
            <w:pPr>
              <w:spacing w:before="95"/>
              <w:jc w:val="center"/>
              <w:rPr>
                <w:b/>
                <w:sz w:val="28"/>
                <w:szCs w:val="18"/>
              </w:rPr>
            </w:pPr>
            <w:hyperlink r:id="rId11" w:history="1">
              <w:r w:rsidR="004A1D65">
                <w:rPr>
                  <w:rStyle w:val="Hyperlink"/>
                  <w:b/>
                  <w:bCs/>
                  <w:sz w:val="28"/>
                  <w:szCs w:val="18"/>
                </w:rPr>
                <w:t>Regístrese ahora</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rPr>
        <w:tab/>
      </w:r>
    </w:p>
    <w:p w14:paraId="100C297B" w14:textId="5A215FD9" w:rsidR="006343FB" w:rsidRPr="006343FB" w:rsidRDefault="006343FB" w:rsidP="006343FB">
      <w:pPr>
        <w:pStyle w:val="BodyText"/>
        <w:spacing w:before="10"/>
        <w:ind w:firstLine="720"/>
        <w:rPr>
          <w:b/>
          <w:szCs w:val="32"/>
        </w:rPr>
      </w:pPr>
      <w:r>
        <w:rPr>
          <w:b/>
          <w:bCs/>
          <w:szCs w:val="32"/>
        </w:rPr>
        <w:t xml:space="preserve">El espacio para las sesiones en vivo es limitado; por lo tanto, se requiere registro previo.  </w:t>
      </w:r>
    </w:p>
    <w:p w14:paraId="4DBCA599" w14:textId="3275B105" w:rsidR="00FF2F0A" w:rsidRDefault="00FF2F0A">
      <w:pPr>
        <w:pStyle w:val="BodyText"/>
        <w:rPr>
          <w:sz w:val="20"/>
        </w:rPr>
      </w:pPr>
    </w:p>
    <w:p w14:paraId="2F8C64CE" w14:textId="6D3DE6C8" w:rsidR="00FF2F0A" w:rsidRDefault="006343FB">
      <w:pPr>
        <w:pStyle w:val="BodyText"/>
        <w:rPr>
          <w:sz w:val="20"/>
        </w:rPr>
      </w:pPr>
      <w:r>
        <w:tab/>
      </w:r>
    </w:p>
    <w:p w14:paraId="5B8DDEA5" w14:textId="26FD2E45" w:rsidR="00E94FD2" w:rsidRDefault="006D195E">
      <w:pPr>
        <w:pStyle w:val="BodyText"/>
        <w:rPr>
          <w:sz w:val="20"/>
        </w:rPr>
      </w:pPr>
      <w:r>
        <w:rPr>
          <w:noProof/>
          <w:sz w:val="20"/>
        </w:rPr>
        <mc:AlternateContent>
          <mc:Choice Requires="wps">
            <w:drawing>
              <wp:anchor distT="0" distB="0" distL="114300" distR="114300" simplePos="0" relativeHeight="251659776" behindDoc="0" locked="0" layoutInCell="1" allowOverlap="1" wp14:anchorId="463E41D4" wp14:editId="59E4DF90">
                <wp:simplePos x="0" y="0"/>
                <wp:positionH relativeFrom="page">
                  <wp:align>center</wp:align>
                </wp:positionH>
                <wp:positionV relativeFrom="paragraph">
                  <wp:posOffset>100330</wp:posOffset>
                </wp:positionV>
                <wp:extent cx="7740650" cy="217170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217170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7B5445F5" w:rsidR="005E614A" w:rsidRPr="006D195E" w:rsidRDefault="005E614A" w:rsidP="005E614A">
                            <w:pPr>
                              <w:pStyle w:val="Heading2"/>
                              <w:spacing w:before="212"/>
                              <w:rPr>
                                <w:b/>
                                <w:bCs/>
                                <w:color w:val="002677"/>
                              </w:rPr>
                            </w:pPr>
                            <w:r>
                              <w:rPr>
                                <w:color w:val="002677"/>
                              </w:rPr>
                              <w:t xml:space="preserve">La formación del próximo mes se centrará en el autocuidado: Un cambio pequeño para producir resultados positivos. Esté pendiente de los enlaces de registro para unirse a la sesión en vivo o use la opción “a voluntad” para verlas cuando más le convenga. </w:t>
                            </w:r>
                          </w:p>
                          <w:p w14:paraId="73C37525" w14:textId="77777777" w:rsidR="00FF2F0A" w:rsidRDefault="00FF2F0A" w:rsidP="00FF2F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0;margin-top:7.9pt;width:609.5pt;height:171pt;z-index:2516597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" fillcolor="#d9f6fa" stroked="f" strokeweight="2pt">
                <v:textbox>
                  <w:txbxContent>
                    <w:p w14:paraId="5453AE9C" w14:textId="7B5445F5" w:rsidR="005E614A" w:rsidRPr="006D195E" w:rsidRDefault="005E614A" w:rsidP="005E614A">
                      <w:pPr>
                        <w:pStyle w:val="Heading2"/>
                        <w:spacing w:before="212"/>
                        <w:rPr>
                          <w:b/>
                          <w:bCs/>
                          <w:color w:val="002677"/>
                        </w:rPr>
                      </w:pPr>
                      <w:r>
                        <w:rPr>
                          <w:color w:val="002677"/>
                        </w:rPr>
                        <w:t xml:space="preserve">La formación del próximo mes se centrará en el autocuidado: Un cambio pequeño para producir resultados positivos. Esté pendiente de los enlaces de registro para unirse a la sesión en vivo o use la opción “a voluntad” para verlas cuando más le convenga. </w:t>
                      </w:r>
                    </w:p>
                    <w:p w14:paraId="73C37525" w14:textId="77777777" w:rsidR="00FF2F0A" w:rsidRDefault="00FF2F0A" w:rsidP="00FF2F0A">
                      <w:pPr>
                        <w:jc w:val="center"/>
                      </w:pPr>
                    </w:p>
                  </w:txbxContent>
                </v:textbox>
                <w10:wrap anchorx="page"/>
              </v:rect>
            </w:pict>
          </mc:Fallback>
        </mc:AlternateContent>
      </w: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rPr>
        <w:t>Empezar</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37B2A11E" w14:textId="77777777" w:rsidR="00E94FD2" w:rsidRDefault="00E94FD2">
      <w:pPr>
        <w:pStyle w:val="BodyText"/>
        <w:spacing w:before="8"/>
        <w:rPr>
          <w:b/>
          <w:sz w:val="21"/>
        </w:rPr>
      </w:pPr>
    </w:p>
    <w:p w14:paraId="18FC665E" w14:textId="77777777" w:rsidR="00FF2F0A" w:rsidRDefault="00FF2F0A">
      <w:pPr>
        <w:spacing w:line="352" w:lineRule="auto"/>
        <w:ind w:left="101"/>
        <w:rPr>
          <w:b/>
          <w:color w:val="444444"/>
          <w:w w:val="105"/>
          <w:sz w:val="16"/>
        </w:rPr>
      </w:pPr>
    </w:p>
    <w:p w14:paraId="52879303" w14:textId="3F85BF23" w:rsidR="00FF2F0A" w:rsidRDefault="00FF2F0A">
      <w:pPr>
        <w:spacing w:line="352" w:lineRule="auto"/>
        <w:ind w:left="101"/>
        <w:rPr>
          <w:b/>
          <w:color w:val="444444"/>
          <w:w w:val="105"/>
          <w:sz w:val="16"/>
        </w:rPr>
      </w:pPr>
    </w:p>
    <w:p w14:paraId="090278DC" w14:textId="5AA0FD05" w:rsidR="00FF2F0A" w:rsidRDefault="00FF2F0A">
      <w:pPr>
        <w:spacing w:line="352" w:lineRule="auto"/>
        <w:ind w:left="101"/>
        <w:rPr>
          <w:b/>
          <w:color w:val="444444"/>
          <w:w w:val="105"/>
          <w:sz w:val="16"/>
        </w:rPr>
      </w:pPr>
    </w:p>
    <w:p w14:paraId="6D178640" w14:textId="3A86327F" w:rsidR="001C329D" w:rsidRDefault="001C329D">
      <w:pPr>
        <w:spacing w:line="352" w:lineRule="auto"/>
        <w:ind w:left="101"/>
        <w:rPr>
          <w:b/>
          <w:color w:val="444444"/>
          <w:w w:val="105"/>
          <w:sz w:val="16"/>
        </w:rPr>
      </w:pPr>
    </w:p>
    <w:p w14:paraId="5ADBC82D" w14:textId="3862A1F6" w:rsidR="00E94FD2" w:rsidRPr="005E614A" w:rsidRDefault="008E3095" w:rsidP="005E614A">
      <w:pPr>
        <w:spacing w:line="352" w:lineRule="auto"/>
        <w:ind w:left="619" w:right="600"/>
        <w:rPr>
          <w:sz w:val="16"/>
          <w:szCs w:val="16"/>
        </w:rPr>
      </w:pPr>
      <w:r>
        <w:rPr>
          <w:b/>
          <w:bCs/>
          <w:color w:val="444444"/>
          <w:sz w:val="16"/>
          <w:szCs w:val="16"/>
        </w:rPr>
        <w:t xml:space="preserve">Este programa no se debe utilizar cuando necesite atención de urgencia o de emergencia. Si se trata de una emergencia, llame al número de teléfono de los servicios de emergencia locales o acuda al centro ambulatorio o a la sala de emergencias más cercana. </w:t>
      </w:r>
      <w:r>
        <w:rPr>
          <w:color w:val="444444"/>
          <w:sz w:val="16"/>
          <w:szCs w:val="16"/>
        </w:rPr>
        <w:t>Este programa no reemplaza la atención de un médico o profesional. Es posible que este programa y sus componentes no estén disponibles en todas las ubicaciones y que se apliquen exclusiones y limitaciones de cobertura.</w:t>
      </w:r>
    </w:p>
    <w:p w14:paraId="3C9B3CBE" w14:textId="77777777" w:rsidR="00E94FD2" w:rsidRPr="005E614A" w:rsidRDefault="008E3095" w:rsidP="005E614A">
      <w:pPr>
        <w:spacing w:before="121" w:line="352" w:lineRule="auto"/>
        <w:ind w:left="619" w:right="690"/>
        <w:rPr>
          <w:sz w:val="16"/>
          <w:szCs w:val="16"/>
        </w:rPr>
      </w:pPr>
      <w:r>
        <w:rPr>
          <w:color w:val="444444"/>
          <w:sz w:val="16"/>
          <w:szCs w:val="16"/>
        </w:rPr>
        <w:t>Optum® es una marca comercial registrada de Optum, Inc. en EE. UU. y otras jurisdicciones. Todas las demás marcas o nombres de productos son marcas comerciales o marcas registradas de la propiedad de sus respectivos dueños. Como continuamente estamos mejorando nuestros productos y servicios, Optum se reserva el derecho de cambiar las especificaciones sin previo aviso. Optum es un empleador que ofrece igualdad de oportunidades.</w:t>
      </w:r>
    </w:p>
    <w:p w14:paraId="2A76090F" w14:textId="0482D25C" w:rsidR="00E94FD2" w:rsidRPr="005E614A" w:rsidRDefault="008E3095" w:rsidP="005E614A">
      <w:pPr>
        <w:spacing w:before="153"/>
        <w:ind w:left="619"/>
        <w:rPr>
          <w:sz w:val="16"/>
          <w:szCs w:val="16"/>
        </w:rPr>
      </w:pPr>
      <w:r>
        <w:rPr>
          <w:color w:val="444444"/>
          <w:sz w:val="16"/>
          <w:szCs w:val="16"/>
        </w:rPr>
        <w:t xml:space="preserve">© 2023 Optum, Inc. Todos los derechos reservados. </w:t>
      </w:r>
    </w:p>
    <w:sectPr w:rsidR="00E94FD2" w:rsidRPr="005E614A" w:rsidSect="003E714A">
      <w:type w:val="continuous"/>
      <w:pgSz w:w="12240" w:h="15840" w:code="1"/>
      <w:pgMar w:top="0" w:right="0" w:bottom="0" w:left="20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2"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B4962"/>
    <w:rsid w:val="001C329D"/>
    <w:rsid w:val="00251D49"/>
    <w:rsid w:val="003857C0"/>
    <w:rsid w:val="003E0F98"/>
    <w:rsid w:val="003E714A"/>
    <w:rsid w:val="00446E4A"/>
    <w:rsid w:val="00466541"/>
    <w:rsid w:val="004A1D65"/>
    <w:rsid w:val="004F3E6D"/>
    <w:rsid w:val="00527E9F"/>
    <w:rsid w:val="00591561"/>
    <w:rsid w:val="005A4C8C"/>
    <w:rsid w:val="005E614A"/>
    <w:rsid w:val="006343FB"/>
    <w:rsid w:val="0063658C"/>
    <w:rsid w:val="006C5610"/>
    <w:rsid w:val="006D195E"/>
    <w:rsid w:val="007164B8"/>
    <w:rsid w:val="00826755"/>
    <w:rsid w:val="00827030"/>
    <w:rsid w:val="008779F0"/>
    <w:rsid w:val="008D2A5D"/>
    <w:rsid w:val="008E3095"/>
    <w:rsid w:val="0099024F"/>
    <w:rsid w:val="009C2C25"/>
    <w:rsid w:val="00A14437"/>
    <w:rsid w:val="00A5499F"/>
    <w:rsid w:val="00A62755"/>
    <w:rsid w:val="00B47568"/>
    <w:rsid w:val="00CE6430"/>
    <w:rsid w:val="00D72FA1"/>
    <w:rsid w:val="00E94FD2"/>
    <w:rsid w:val="00E9537C"/>
    <w:rsid w:val="00EA4D6E"/>
    <w:rsid w:val="00EF00B7"/>
    <w:rsid w:val="00FF2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tum-au.webex.com/optum-au/lsr.php?RCID=b470e9813de4c171662d0a2ff0d9cbd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ptum-au.webex.com/recordingservice/sites/optum-au/recording/a69334c65996103b9ffa00505681bc0c/playback?rcdKey=4832534b00000005a30424a7067eb399d0c7930d0261fe213ea64ec1953fb92eb6ce7fdda34ee821&amp;timeStamp=1673290560535&amp;reviewId=49176342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optum-training-form.force.com/NonUSTrainingForm/s/intlregistrationpage?c__recordId=a274N000006GSHjQAO" TargetMode="External"/><Relationship Id="rId5" Type="http://schemas.openxmlformats.org/officeDocument/2006/relationships/image" Target="media/image1.png"/><Relationship Id="rId10" Type="http://schemas.openxmlformats.org/officeDocument/2006/relationships/hyperlink" Target="https://optum-training-form.force.com/NonUSTrainingForm/s/intlregistrationpage?c__recordId=a274N000006GSHeQAO" TargetMode="External"/><Relationship Id="rId4" Type="http://schemas.openxmlformats.org/officeDocument/2006/relationships/webSettings" Target="webSettings.xml"/><Relationship Id="rId9" Type="http://schemas.openxmlformats.org/officeDocument/2006/relationships/hyperlink" Target="https://optum-training-form.force.com/NonUSTrainingForm/s/intlregistrationpage?c__recordId=a274N000006GSHZQA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Clifford, Marissa L</cp:lastModifiedBy>
  <cp:revision>2</cp:revision>
  <dcterms:created xsi:type="dcterms:W3CDTF">2023-01-20T12:03:00Z</dcterms:created>
  <dcterms:modified xsi:type="dcterms:W3CDTF">2023-01-20T12:03:00Z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ies>
</file>